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10107" w14:textId="77777777" w:rsidR="00DD7B57" w:rsidRPr="008E65CE" w:rsidRDefault="00DD7B57" w:rsidP="00DD7B57">
      <w:pPr>
        <w:tabs>
          <w:tab w:val="left" w:pos="720"/>
        </w:tabs>
        <w:ind w:right="283"/>
        <w:jc w:val="center"/>
        <w:rPr>
          <w:lang w:val="uk-UA"/>
        </w:rPr>
      </w:pPr>
      <w:r w:rsidRPr="008E65CE">
        <w:rPr>
          <w:lang w:val="uk-UA"/>
        </w:rPr>
        <w:object w:dxaOrig="753" w:dyaOrig="1056" w14:anchorId="629EC3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01173255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20"/>
      </w:tblGrid>
      <w:tr w:rsidR="00DD7B57" w:rsidRPr="008E65CE" w14:paraId="6DCC208D" w14:textId="77777777" w:rsidTr="007F527F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F5159DC" w14:textId="77777777" w:rsidR="00DD7B57" w:rsidRPr="008E65CE" w:rsidRDefault="00DD7B57" w:rsidP="007F527F">
            <w:pPr>
              <w:ind w:right="424"/>
              <w:jc w:val="center"/>
              <w:rPr>
                <w:b/>
                <w:lang w:val="uk-UA"/>
              </w:rPr>
            </w:pPr>
            <w:r w:rsidRPr="008E65CE">
              <w:rPr>
                <w:b/>
                <w:lang w:val="uk-UA"/>
              </w:rPr>
              <w:t>У К Р А Ї Н А</w:t>
            </w:r>
          </w:p>
          <w:p w14:paraId="7EF13179" w14:textId="77777777" w:rsidR="00DD7B57" w:rsidRPr="008E65CE" w:rsidRDefault="00DD7B57" w:rsidP="007F527F">
            <w:pPr>
              <w:pStyle w:val="4"/>
              <w:rPr>
                <w:b/>
                <w:lang w:val="uk-UA"/>
              </w:rPr>
            </w:pPr>
            <w:r w:rsidRPr="008E65CE">
              <w:rPr>
                <w:b/>
                <w:lang w:val="uk-UA"/>
              </w:rPr>
              <w:t>ЮЖНОУКРАЇНСЬКА МІСЬКА РАДА</w:t>
            </w:r>
          </w:p>
          <w:p w14:paraId="0603E606" w14:textId="77777777" w:rsidR="00DD7B57" w:rsidRPr="008E65CE" w:rsidRDefault="00DD7B57" w:rsidP="007F527F">
            <w:pPr>
              <w:pStyle w:val="4"/>
              <w:rPr>
                <w:b/>
                <w:lang w:val="uk-UA"/>
              </w:rPr>
            </w:pPr>
            <w:r w:rsidRPr="008E65CE">
              <w:rPr>
                <w:b/>
                <w:lang w:val="uk-UA"/>
              </w:rPr>
              <w:t>МИКОЛАЇВСЬКОЇ ОБЛАСТІ</w:t>
            </w:r>
          </w:p>
          <w:p w14:paraId="5E9C196B" w14:textId="77777777" w:rsidR="00DD7B57" w:rsidRPr="008E65CE" w:rsidRDefault="00DD7B57" w:rsidP="007F527F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8E65CE">
              <w:rPr>
                <w:b/>
                <w:sz w:val="44"/>
                <w:lang w:val="uk-UA"/>
              </w:rPr>
              <w:t>Виконавчий комітет</w:t>
            </w:r>
          </w:p>
          <w:p w14:paraId="25880247" w14:textId="77777777" w:rsidR="00DD7B57" w:rsidRPr="008E65CE" w:rsidRDefault="00DD7B57" w:rsidP="007F527F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8E65CE"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4B09BB5B" w14:textId="3DE1485E" w:rsidR="00DD7B57" w:rsidRPr="004D6A68" w:rsidRDefault="00DD7B57" w:rsidP="00DD7B57">
      <w:pPr>
        <w:spacing w:before="120"/>
        <w:rPr>
          <w:sz w:val="24"/>
          <w:szCs w:val="24"/>
          <w:u w:val="single"/>
        </w:rPr>
      </w:pPr>
      <w:r w:rsidRPr="008E65CE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«</w:t>
      </w:r>
      <w:r w:rsidRPr="008E65CE">
        <w:rPr>
          <w:sz w:val="24"/>
          <w:szCs w:val="24"/>
          <w:lang w:val="uk-UA"/>
        </w:rPr>
        <w:t>_</w:t>
      </w:r>
      <w:r w:rsidR="002B6029">
        <w:rPr>
          <w:sz w:val="24"/>
          <w:szCs w:val="24"/>
          <w:lang w:val="uk-UA"/>
        </w:rPr>
        <w:t>15</w:t>
      </w:r>
      <w:r>
        <w:rPr>
          <w:sz w:val="24"/>
          <w:szCs w:val="24"/>
          <w:lang w:val="uk-UA"/>
        </w:rPr>
        <w:t>__</w:t>
      </w:r>
      <w:r w:rsidRPr="008E65CE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»</w:t>
      </w:r>
      <w:r w:rsidRPr="008E65CE">
        <w:rPr>
          <w:sz w:val="24"/>
          <w:szCs w:val="24"/>
          <w:lang w:val="uk-UA"/>
        </w:rPr>
        <w:t xml:space="preserve"> __</w:t>
      </w:r>
      <w:r w:rsidR="002B6029">
        <w:rPr>
          <w:sz w:val="24"/>
          <w:szCs w:val="24"/>
          <w:lang w:val="uk-UA"/>
        </w:rPr>
        <w:t>12</w:t>
      </w:r>
      <w:r w:rsidRPr="008E65CE">
        <w:rPr>
          <w:sz w:val="24"/>
          <w:szCs w:val="24"/>
          <w:lang w:val="uk-UA"/>
        </w:rPr>
        <w:t xml:space="preserve">___ </w:t>
      </w:r>
      <w:r>
        <w:rPr>
          <w:sz w:val="24"/>
          <w:szCs w:val="24"/>
          <w:lang w:val="uk-UA"/>
        </w:rPr>
        <w:t xml:space="preserve"> </w:t>
      </w:r>
      <w:r w:rsidRPr="008E65CE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21</w:t>
      </w:r>
      <w:r w:rsidRPr="008E65CE">
        <w:rPr>
          <w:sz w:val="24"/>
          <w:szCs w:val="24"/>
          <w:lang w:val="uk-UA"/>
        </w:rPr>
        <w:t xml:space="preserve">   № </w:t>
      </w:r>
      <w:r>
        <w:rPr>
          <w:sz w:val="24"/>
          <w:szCs w:val="24"/>
          <w:lang w:val="uk-UA"/>
        </w:rPr>
        <w:t>__</w:t>
      </w:r>
      <w:r w:rsidR="002B6029">
        <w:rPr>
          <w:sz w:val="24"/>
          <w:szCs w:val="24"/>
          <w:lang w:val="uk-UA"/>
        </w:rPr>
        <w:t>427</w:t>
      </w:r>
      <w:r>
        <w:rPr>
          <w:sz w:val="24"/>
          <w:szCs w:val="24"/>
          <w:lang w:val="uk-UA"/>
        </w:rPr>
        <w:t>____</w:t>
      </w:r>
      <w:r w:rsidRPr="008E65CE">
        <w:rPr>
          <w:sz w:val="24"/>
          <w:szCs w:val="24"/>
          <w:lang w:val="uk-UA"/>
        </w:rPr>
        <w:t xml:space="preserve"> </w:t>
      </w:r>
    </w:p>
    <w:p w14:paraId="4F656EE5" w14:textId="77777777" w:rsidR="00DD7B57" w:rsidRPr="004D6A68" w:rsidRDefault="00DD7B57" w:rsidP="00DD7B57">
      <w:pPr>
        <w:spacing w:before="120"/>
        <w:rPr>
          <w:sz w:val="24"/>
          <w:szCs w:val="24"/>
          <w:u w:val="single"/>
        </w:rPr>
      </w:pPr>
    </w:p>
    <w:p w14:paraId="015C230F" w14:textId="77777777" w:rsidR="00DD7B57" w:rsidRDefault="00DD7B57" w:rsidP="00DD7B57">
      <w:pPr>
        <w:tabs>
          <w:tab w:val="left" w:pos="3686"/>
        </w:tabs>
        <w:ind w:right="5101"/>
        <w:jc w:val="both"/>
        <w:rPr>
          <w:sz w:val="24"/>
          <w:szCs w:val="24"/>
          <w:lang w:val="uk-UA" w:eastAsia="en-US"/>
        </w:rPr>
      </w:pPr>
      <w:r w:rsidRPr="00441E72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 w:eastAsia="en-US"/>
        </w:rPr>
        <w:t xml:space="preserve">погодження проєкту Програми </w:t>
      </w:r>
      <w:r w:rsidRPr="00441E72">
        <w:rPr>
          <w:sz w:val="24"/>
          <w:szCs w:val="24"/>
          <w:lang w:val="uk-UA" w:eastAsia="en-US"/>
        </w:rPr>
        <w:t xml:space="preserve">приватизації майна комунальної власності </w:t>
      </w:r>
      <w:r>
        <w:rPr>
          <w:sz w:val="24"/>
          <w:szCs w:val="24"/>
          <w:lang w:val="uk-UA" w:eastAsia="en-US"/>
        </w:rPr>
        <w:t xml:space="preserve">Южноукраїнської  міської    </w:t>
      </w:r>
      <w:r w:rsidRPr="00441E72">
        <w:rPr>
          <w:sz w:val="24"/>
          <w:szCs w:val="24"/>
          <w:lang w:val="uk-UA" w:eastAsia="en-US"/>
        </w:rPr>
        <w:t>територіальної</w:t>
      </w:r>
      <w:r>
        <w:rPr>
          <w:sz w:val="24"/>
          <w:szCs w:val="24"/>
          <w:lang w:val="uk-UA" w:eastAsia="en-US"/>
        </w:rPr>
        <w:t xml:space="preserve">     </w:t>
      </w:r>
      <w:r w:rsidRPr="00441E72">
        <w:rPr>
          <w:sz w:val="24"/>
          <w:szCs w:val="24"/>
          <w:lang w:val="uk-UA" w:eastAsia="en-US"/>
        </w:rPr>
        <w:t>громади</w:t>
      </w:r>
    </w:p>
    <w:p w14:paraId="46B99E16" w14:textId="77777777" w:rsidR="00DD7B57" w:rsidRPr="00441E72" w:rsidRDefault="00DD7B57" w:rsidP="00DD7B57">
      <w:pPr>
        <w:tabs>
          <w:tab w:val="left" w:pos="3686"/>
        </w:tabs>
        <w:ind w:right="510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en-US"/>
        </w:rPr>
        <w:t xml:space="preserve">на </w:t>
      </w:r>
      <w:r w:rsidRPr="00357A23">
        <w:rPr>
          <w:sz w:val="24"/>
          <w:szCs w:val="24"/>
          <w:lang w:val="uk-UA" w:eastAsia="en-US"/>
        </w:rPr>
        <w:t>20</w:t>
      </w:r>
      <w:r>
        <w:rPr>
          <w:sz w:val="24"/>
          <w:szCs w:val="24"/>
          <w:lang w:val="uk-UA" w:eastAsia="en-US"/>
        </w:rPr>
        <w:t>22</w:t>
      </w:r>
      <w:r w:rsidRPr="00357A23">
        <w:rPr>
          <w:sz w:val="24"/>
          <w:szCs w:val="24"/>
          <w:lang w:val="uk-UA" w:eastAsia="en-US"/>
        </w:rPr>
        <w:t xml:space="preserve"> – 202</w:t>
      </w:r>
      <w:r>
        <w:rPr>
          <w:sz w:val="24"/>
          <w:szCs w:val="24"/>
          <w:lang w:val="uk-UA" w:eastAsia="en-US"/>
        </w:rPr>
        <w:t>7</w:t>
      </w:r>
      <w:r w:rsidRPr="00357A23">
        <w:rPr>
          <w:sz w:val="24"/>
          <w:szCs w:val="24"/>
          <w:lang w:val="uk-UA" w:eastAsia="en-US"/>
        </w:rPr>
        <w:t xml:space="preserve"> роки</w:t>
      </w:r>
    </w:p>
    <w:p w14:paraId="59F28F34" w14:textId="77777777" w:rsidR="00DD7B57" w:rsidRPr="00875413" w:rsidRDefault="00DD7B57" w:rsidP="00DD7B57">
      <w:pPr>
        <w:tabs>
          <w:tab w:val="left" w:pos="4680"/>
          <w:tab w:val="left" w:pos="5040"/>
        </w:tabs>
        <w:ind w:right="4818"/>
        <w:jc w:val="both"/>
        <w:rPr>
          <w:sz w:val="24"/>
          <w:szCs w:val="24"/>
          <w:lang w:val="uk-UA"/>
        </w:rPr>
      </w:pPr>
      <w:r w:rsidRPr="008E65CE">
        <w:rPr>
          <w:sz w:val="24"/>
          <w:szCs w:val="24"/>
          <w:lang w:val="uk-UA"/>
        </w:rPr>
        <w:t xml:space="preserve"> </w:t>
      </w:r>
    </w:p>
    <w:p w14:paraId="496CA1B2" w14:textId="77777777" w:rsidR="00DD7B57" w:rsidRPr="00875413" w:rsidRDefault="00DD7B57" w:rsidP="00DD7B57">
      <w:pPr>
        <w:tabs>
          <w:tab w:val="left" w:pos="4680"/>
          <w:tab w:val="left" w:pos="5040"/>
        </w:tabs>
        <w:ind w:right="4427"/>
        <w:jc w:val="both"/>
        <w:rPr>
          <w:sz w:val="16"/>
          <w:szCs w:val="16"/>
          <w:lang w:val="uk-UA"/>
        </w:rPr>
      </w:pPr>
      <w:r w:rsidRPr="00875413">
        <w:rPr>
          <w:sz w:val="24"/>
          <w:szCs w:val="24"/>
          <w:lang w:val="uk-UA"/>
        </w:rPr>
        <w:t xml:space="preserve"> </w:t>
      </w:r>
    </w:p>
    <w:p w14:paraId="67840167" w14:textId="77777777" w:rsidR="00DD7B57" w:rsidRDefault="00DD7B57" w:rsidP="00DD7B57">
      <w:pPr>
        <w:ind w:firstLine="708"/>
        <w:jc w:val="both"/>
        <w:rPr>
          <w:sz w:val="24"/>
          <w:szCs w:val="24"/>
          <w:lang w:val="uk-UA"/>
        </w:rPr>
      </w:pPr>
      <w:r w:rsidRPr="00BA3506">
        <w:rPr>
          <w:sz w:val="24"/>
          <w:szCs w:val="24"/>
          <w:lang w:val="uk-UA"/>
        </w:rPr>
        <w:t xml:space="preserve">Керуючись п. </w:t>
      </w:r>
      <w:r>
        <w:rPr>
          <w:sz w:val="24"/>
          <w:szCs w:val="24"/>
          <w:lang w:val="uk-UA"/>
        </w:rPr>
        <w:t xml:space="preserve">4 </w:t>
      </w:r>
      <w:r w:rsidRPr="00BA3506">
        <w:rPr>
          <w:sz w:val="24"/>
          <w:szCs w:val="24"/>
          <w:lang w:val="uk-UA"/>
        </w:rPr>
        <w:t>ст. 2</w:t>
      </w:r>
      <w:r>
        <w:rPr>
          <w:sz w:val="24"/>
          <w:szCs w:val="24"/>
          <w:lang w:val="uk-UA"/>
        </w:rPr>
        <w:t>9</w:t>
      </w:r>
      <w:r w:rsidRPr="00BA3506">
        <w:rPr>
          <w:sz w:val="24"/>
          <w:szCs w:val="24"/>
          <w:lang w:val="uk-UA"/>
        </w:rPr>
        <w:t>, п. 1 ч. 2 ст. 52</w:t>
      </w:r>
      <w:r>
        <w:rPr>
          <w:rStyle w:val="FontStyle13"/>
          <w:lang w:val="uk-UA" w:eastAsia="uk-UA"/>
        </w:rPr>
        <w:t xml:space="preserve">  Закону  України </w:t>
      </w:r>
      <w:r>
        <w:rPr>
          <w:lang w:val="uk-UA"/>
        </w:rPr>
        <w:t>«</w:t>
      </w:r>
      <w:r>
        <w:rPr>
          <w:rStyle w:val="FontStyle13"/>
          <w:lang w:val="uk-UA" w:eastAsia="uk-UA"/>
        </w:rPr>
        <w:t>Про місцеве самоврядування в Україні</w:t>
      </w:r>
      <w:r>
        <w:rPr>
          <w:lang w:val="uk-UA"/>
        </w:rPr>
        <w:t xml:space="preserve">», </w:t>
      </w:r>
      <w:r w:rsidRPr="00583775">
        <w:rPr>
          <w:sz w:val="24"/>
          <w:szCs w:val="24"/>
          <w:lang w:val="uk-UA" w:eastAsia="en-US"/>
        </w:rPr>
        <w:t>відповідно до Закону України «Про приватизацію державного і комунального майна»,</w:t>
      </w:r>
      <w:r w:rsidRPr="000F34AD">
        <w:rPr>
          <w:sz w:val="24"/>
          <w:szCs w:val="24"/>
          <w:lang w:val="uk-UA" w:eastAsia="en-US"/>
        </w:rPr>
        <w:t xml:space="preserve"> </w:t>
      </w:r>
      <w:r>
        <w:rPr>
          <w:sz w:val="24"/>
          <w:szCs w:val="24"/>
          <w:lang w:val="uk-UA" w:eastAsia="en-US"/>
        </w:rPr>
        <w:t xml:space="preserve">розглянувши Програму </w:t>
      </w:r>
      <w:r w:rsidRPr="00441E72">
        <w:rPr>
          <w:sz w:val="24"/>
          <w:szCs w:val="24"/>
          <w:lang w:val="uk-UA" w:eastAsia="en-US"/>
        </w:rPr>
        <w:t xml:space="preserve">приватизації майна комунальної власності </w:t>
      </w:r>
      <w:r>
        <w:rPr>
          <w:sz w:val="24"/>
          <w:szCs w:val="24"/>
          <w:lang w:val="uk-UA" w:eastAsia="en-US"/>
        </w:rPr>
        <w:t xml:space="preserve">Южноукраїнської міської територіальної громади на                    </w:t>
      </w:r>
      <w:r w:rsidRPr="00357A23">
        <w:rPr>
          <w:sz w:val="24"/>
          <w:szCs w:val="24"/>
          <w:lang w:val="uk-UA" w:eastAsia="en-US"/>
        </w:rPr>
        <w:t>20</w:t>
      </w:r>
      <w:r>
        <w:rPr>
          <w:sz w:val="24"/>
          <w:szCs w:val="24"/>
          <w:lang w:val="uk-UA" w:eastAsia="en-US"/>
        </w:rPr>
        <w:t>22</w:t>
      </w:r>
      <w:r w:rsidRPr="00357A23">
        <w:rPr>
          <w:sz w:val="24"/>
          <w:szCs w:val="24"/>
          <w:lang w:val="uk-UA" w:eastAsia="en-US"/>
        </w:rPr>
        <w:t xml:space="preserve"> – 202</w:t>
      </w:r>
      <w:r>
        <w:rPr>
          <w:sz w:val="24"/>
          <w:szCs w:val="24"/>
          <w:lang w:val="uk-UA" w:eastAsia="en-US"/>
        </w:rPr>
        <w:t>7</w:t>
      </w:r>
      <w:r w:rsidRPr="00357A23">
        <w:rPr>
          <w:sz w:val="24"/>
          <w:szCs w:val="24"/>
          <w:lang w:val="uk-UA" w:eastAsia="en-US"/>
        </w:rPr>
        <w:t xml:space="preserve"> роки</w:t>
      </w:r>
      <w:r>
        <w:rPr>
          <w:sz w:val="24"/>
          <w:szCs w:val="24"/>
          <w:lang w:val="uk-UA" w:eastAsia="en-US"/>
        </w:rPr>
        <w:t>,</w:t>
      </w:r>
      <w:r>
        <w:rPr>
          <w:sz w:val="24"/>
          <w:szCs w:val="24"/>
          <w:lang w:val="uk-UA"/>
        </w:rPr>
        <w:t xml:space="preserve"> виконавчий комітет Южноукраїнської міської ради</w:t>
      </w:r>
    </w:p>
    <w:p w14:paraId="4E36C128" w14:textId="77777777" w:rsidR="00DD7B57" w:rsidRDefault="00DD7B57" w:rsidP="00DD7B57">
      <w:pPr>
        <w:tabs>
          <w:tab w:val="left" w:pos="0"/>
        </w:tabs>
        <w:ind w:right="-5"/>
        <w:jc w:val="center"/>
        <w:rPr>
          <w:sz w:val="16"/>
          <w:szCs w:val="16"/>
          <w:lang w:val="uk-UA"/>
        </w:rPr>
      </w:pPr>
    </w:p>
    <w:p w14:paraId="259CF539" w14:textId="77777777" w:rsidR="00DD7B57" w:rsidRPr="008E65CE" w:rsidRDefault="00DD7B57" w:rsidP="00DD7B57">
      <w:pPr>
        <w:tabs>
          <w:tab w:val="left" w:pos="0"/>
        </w:tabs>
        <w:ind w:right="-5"/>
        <w:jc w:val="center"/>
        <w:rPr>
          <w:sz w:val="16"/>
          <w:szCs w:val="16"/>
          <w:lang w:val="uk-UA"/>
        </w:rPr>
      </w:pPr>
    </w:p>
    <w:p w14:paraId="11784F72" w14:textId="77777777" w:rsidR="00DD7B57" w:rsidRPr="008E65CE" w:rsidRDefault="00DD7B57" w:rsidP="00DD7B57">
      <w:pPr>
        <w:tabs>
          <w:tab w:val="left" w:pos="0"/>
        </w:tabs>
        <w:ind w:right="-5"/>
        <w:jc w:val="center"/>
        <w:rPr>
          <w:sz w:val="24"/>
          <w:szCs w:val="24"/>
          <w:lang w:val="uk-UA"/>
        </w:rPr>
      </w:pPr>
      <w:r w:rsidRPr="008E65CE">
        <w:rPr>
          <w:sz w:val="24"/>
          <w:szCs w:val="24"/>
          <w:lang w:val="uk-UA"/>
        </w:rPr>
        <w:t>ВИРІШИВ:</w:t>
      </w:r>
    </w:p>
    <w:p w14:paraId="4F8C83AF" w14:textId="77777777" w:rsidR="00DD7B57" w:rsidRDefault="00DD7B57" w:rsidP="00DD7B57">
      <w:pPr>
        <w:overflowPunct/>
        <w:autoSpaceDE/>
        <w:adjustRightInd/>
        <w:ind w:right="-5"/>
        <w:jc w:val="both"/>
        <w:rPr>
          <w:sz w:val="24"/>
          <w:szCs w:val="24"/>
          <w:lang w:val="uk-UA"/>
        </w:rPr>
      </w:pPr>
    </w:p>
    <w:p w14:paraId="5CA49E0C" w14:textId="77777777" w:rsidR="00DD7B57" w:rsidRDefault="00DD7B57" w:rsidP="00DD7B57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overflowPunct/>
        <w:autoSpaceDE/>
        <w:adjustRightInd/>
        <w:ind w:left="0" w:right="-5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Погодити та винести на затвердження </w:t>
      </w:r>
      <w:r w:rsidRPr="00527CA8">
        <w:rPr>
          <w:sz w:val="24"/>
          <w:szCs w:val="24"/>
          <w:lang w:val="uk-UA"/>
        </w:rPr>
        <w:t>Южноукраїнської міської ради</w:t>
      </w:r>
      <w:r>
        <w:rPr>
          <w:sz w:val="24"/>
          <w:szCs w:val="24"/>
          <w:lang w:val="uk-UA"/>
        </w:rPr>
        <w:t xml:space="preserve"> проєкт </w:t>
      </w:r>
      <w:r w:rsidRPr="00357A23">
        <w:rPr>
          <w:sz w:val="24"/>
          <w:szCs w:val="24"/>
          <w:lang w:val="uk-UA" w:eastAsia="en-US"/>
        </w:rPr>
        <w:t>Програми приватизації майна комунальної власності</w:t>
      </w:r>
      <w:r>
        <w:rPr>
          <w:sz w:val="24"/>
          <w:szCs w:val="24"/>
          <w:lang w:val="uk-UA" w:eastAsia="en-US"/>
        </w:rPr>
        <w:t xml:space="preserve"> Южноукраїнської міської </w:t>
      </w:r>
      <w:r w:rsidRPr="00357A23">
        <w:rPr>
          <w:sz w:val="24"/>
          <w:szCs w:val="24"/>
          <w:lang w:val="uk-UA" w:eastAsia="en-US"/>
        </w:rPr>
        <w:t xml:space="preserve">територіальної громади </w:t>
      </w:r>
      <w:r>
        <w:rPr>
          <w:sz w:val="24"/>
          <w:szCs w:val="24"/>
          <w:lang w:val="uk-UA" w:eastAsia="en-US"/>
        </w:rPr>
        <w:t>н</w:t>
      </w:r>
      <w:r w:rsidRPr="00357A23">
        <w:rPr>
          <w:sz w:val="24"/>
          <w:szCs w:val="24"/>
          <w:lang w:val="uk-UA" w:eastAsia="en-US"/>
        </w:rPr>
        <w:t>а 20</w:t>
      </w:r>
      <w:r>
        <w:rPr>
          <w:sz w:val="24"/>
          <w:szCs w:val="24"/>
          <w:lang w:val="uk-UA" w:eastAsia="en-US"/>
        </w:rPr>
        <w:t>22</w:t>
      </w:r>
      <w:r w:rsidRPr="00357A23">
        <w:rPr>
          <w:sz w:val="24"/>
          <w:szCs w:val="24"/>
          <w:lang w:val="uk-UA" w:eastAsia="en-US"/>
        </w:rPr>
        <w:t xml:space="preserve"> - 202</w:t>
      </w:r>
      <w:r>
        <w:rPr>
          <w:sz w:val="24"/>
          <w:szCs w:val="24"/>
          <w:lang w:val="uk-UA" w:eastAsia="en-US"/>
        </w:rPr>
        <w:t>7</w:t>
      </w:r>
      <w:r w:rsidRPr="00357A23">
        <w:rPr>
          <w:sz w:val="24"/>
          <w:szCs w:val="24"/>
          <w:lang w:val="uk-UA" w:eastAsia="en-US"/>
        </w:rPr>
        <w:t xml:space="preserve"> роки </w:t>
      </w:r>
      <w:r>
        <w:rPr>
          <w:sz w:val="24"/>
          <w:szCs w:val="24"/>
          <w:lang w:val="uk-UA" w:eastAsia="en-US"/>
        </w:rPr>
        <w:t>(додаток).</w:t>
      </w:r>
    </w:p>
    <w:p w14:paraId="32502B85" w14:textId="77777777" w:rsidR="00DD7B57" w:rsidRDefault="00DD7B57" w:rsidP="00DD7B57">
      <w:pPr>
        <w:tabs>
          <w:tab w:val="left" w:pos="1080"/>
        </w:tabs>
        <w:overflowPunct/>
        <w:autoSpaceDE/>
        <w:adjustRightInd/>
        <w:ind w:right="-5"/>
        <w:jc w:val="both"/>
        <w:rPr>
          <w:sz w:val="24"/>
          <w:szCs w:val="24"/>
          <w:lang w:val="uk-UA"/>
        </w:rPr>
      </w:pPr>
    </w:p>
    <w:p w14:paraId="48A25C24" w14:textId="77777777" w:rsidR="00DD7B57" w:rsidRDefault="00DD7B57" w:rsidP="00DD7B57">
      <w:pPr>
        <w:numPr>
          <w:ilvl w:val="0"/>
          <w:numId w:val="1"/>
        </w:numPr>
        <w:tabs>
          <w:tab w:val="num" w:pos="0"/>
          <w:tab w:val="left" w:pos="900"/>
        </w:tabs>
        <w:overflowPunct/>
        <w:autoSpaceDE/>
        <w:adjustRightInd/>
        <w:ind w:left="0" w:right="-5" w:firstLine="72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18"/>
          <w:lang w:val="uk-UA"/>
        </w:rPr>
        <w:t xml:space="preserve"> </w:t>
      </w:r>
      <w:r w:rsidRPr="00D87A24">
        <w:rPr>
          <w:color w:val="000000"/>
          <w:sz w:val="24"/>
          <w:szCs w:val="18"/>
          <w:lang w:val="uk-UA"/>
        </w:rPr>
        <w:t xml:space="preserve">Контроль за виконанням цього рішення покласти на </w:t>
      </w:r>
      <w:r>
        <w:rPr>
          <w:color w:val="000000"/>
          <w:sz w:val="24"/>
          <w:szCs w:val="18"/>
          <w:lang w:val="uk-UA"/>
        </w:rPr>
        <w:t xml:space="preserve">першого </w:t>
      </w:r>
      <w:r w:rsidRPr="008E65CE">
        <w:rPr>
          <w:sz w:val="24"/>
          <w:szCs w:val="24"/>
          <w:lang w:val="uk-UA"/>
        </w:rPr>
        <w:t>заступник</w:t>
      </w:r>
      <w:r>
        <w:rPr>
          <w:sz w:val="24"/>
          <w:szCs w:val="24"/>
          <w:lang w:val="uk-UA"/>
        </w:rPr>
        <w:t>а</w:t>
      </w:r>
      <w:r w:rsidRPr="008E65CE">
        <w:rPr>
          <w:sz w:val="24"/>
          <w:szCs w:val="24"/>
          <w:lang w:val="uk-UA"/>
        </w:rPr>
        <w:t xml:space="preserve"> міського голови з питань діяльності виконавчих органів ради </w:t>
      </w:r>
      <w:r>
        <w:rPr>
          <w:sz w:val="24"/>
          <w:szCs w:val="24"/>
          <w:lang w:val="uk-UA"/>
        </w:rPr>
        <w:t>МАЙБОРОДУ Олексія.</w:t>
      </w:r>
    </w:p>
    <w:p w14:paraId="17B5AE37" w14:textId="77777777" w:rsidR="00DD7B57" w:rsidRDefault="00DD7B57" w:rsidP="00DD7B57">
      <w:pPr>
        <w:pStyle w:val="a3"/>
        <w:rPr>
          <w:sz w:val="24"/>
          <w:szCs w:val="24"/>
          <w:lang w:val="uk-UA"/>
        </w:rPr>
      </w:pPr>
    </w:p>
    <w:p w14:paraId="2FE9455B" w14:textId="77777777" w:rsidR="00DD7B57" w:rsidRDefault="00DD7B57" w:rsidP="00DD7B57">
      <w:pPr>
        <w:pStyle w:val="a3"/>
        <w:rPr>
          <w:sz w:val="24"/>
          <w:szCs w:val="24"/>
          <w:lang w:val="uk-UA"/>
        </w:rPr>
      </w:pPr>
    </w:p>
    <w:p w14:paraId="23167194" w14:textId="77777777" w:rsidR="00DD7B57" w:rsidRDefault="00DD7B57" w:rsidP="00DD7B57">
      <w:pPr>
        <w:pStyle w:val="a3"/>
        <w:rPr>
          <w:sz w:val="24"/>
          <w:szCs w:val="24"/>
          <w:lang w:val="uk-UA"/>
        </w:rPr>
      </w:pPr>
    </w:p>
    <w:p w14:paraId="2F0FF31D" w14:textId="77777777" w:rsidR="00DD7B57" w:rsidRDefault="00DD7B57" w:rsidP="00DD7B57">
      <w:pPr>
        <w:tabs>
          <w:tab w:val="left" w:pos="900"/>
        </w:tabs>
        <w:overflowPunct/>
        <w:autoSpaceDE/>
        <w:adjustRightInd/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11EE69CB" w14:textId="77777777" w:rsidR="00DD7B57" w:rsidRPr="00933B99" w:rsidRDefault="00DD7B57" w:rsidP="00DD7B57">
      <w:pPr>
        <w:tabs>
          <w:tab w:val="left" w:pos="900"/>
        </w:tabs>
        <w:overflowPunct/>
        <w:autoSpaceDE/>
        <w:adjustRightInd/>
        <w:ind w:right="-5"/>
        <w:jc w:val="both"/>
        <w:rPr>
          <w:sz w:val="24"/>
          <w:szCs w:val="24"/>
          <w:lang w:val="uk-UA"/>
        </w:rPr>
      </w:pPr>
      <w:r w:rsidRPr="00933B99">
        <w:rPr>
          <w:sz w:val="24"/>
          <w:szCs w:val="24"/>
          <w:lang w:val="uk-UA"/>
        </w:rPr>
        <w:t xml:space="preserve">Міський голова                                                      </w:t>
      </w:r>
      <w:r>
        <w:rPr>
          <w:sz w:val="24"/>
          <w:szCs w:val="24"/>
          <w:lang w:val="uk-UA"/>
        </w:rPr>
        <w:t xml:space="preserve">             </w:t>
      </w:r>
      <w:r w:rsidRPr="00933B99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алерій </w:t>
      </w:r>
      <w:r w:rsidRPr="00933B99">
        <w:rPr>
          <w:sz w:val="24"/>
          <w:szCs w:val="24"/>
          <w:lang w:val="uk-UA"/>
        </w:rPr>
        <w:t xml:space="preserve"> ОНУФРІЄНКО</w:t>
      </w:r>
    </w:p>
    <w:p w14:paraId="025D4473" w14:textId="77777777" w:rsidR="00DD7B57" w:rsidRPr="00357A23" w:rsidRDefault="00DD7B57" w:rsidP="00DD7B57">
      <w:pPr>
        <w:jc w:val="center"/>
        <w:rPr>
          <w:sz w:val="24"/>
          <w:szCs w:val="24"/>
          <w:lang w:val="uk-UA"/>
        </w:rPr>
      </w:pPr>
    </w:p>
    <w:p w14:paraId="4F17AFFE" w14:textId="77777777" w:rsidR="00DD7B57" w:rsidRDefault="00DD7B57" w:rsidP="00DD7B57">
      <w:pPr>
        <w:jc w:val="center"/>
        <w:rPr>
          <w:sz w:val="24"/>
          <w:szCs w:val="24"/>
          <w:lang w:val="uk-UA"/>
        </w:rPr>
      </w:pPr>
    </w:p>
    <w:p w14:paraId="5AC7704D" w14:textId="77777777" w:rsidR="00DD7B57" w:rsidRDefault="00DD7B57" w:rsidP="00DD7B57">
      <w:pPr>
        <w:jc w:val="center"/>
        <w:rPr>
          <w:sz w:val="24"/>
          <w:szCs w:val="24"/>
          <w:lang w:val="uk-UA"/>
        </w:rPr>
      </w:pPr>
    </w:p>
    <w:p w14:paraId="302C2053" w14:textId="77777777" w:rsidR="00DD7B57" w:rsidRDefault="00DD7B57" w:rsidP="00DD7B57">
      <w:pPr>
        <w:jc w:val="center"/>
        <w:rPr>
          <w:sz w:val="24"/>
          <w:szCs w:val="24"/>
          <w:lang w:val="uk-UA"/>
        </w:rPr>
      </w:pPr>
    </w:p>
    <w:p w14:paraId="27E0EEA4" w14:textId="77777777" w:rsidR="00DD7B57" w:rsidRDefault="00DD7B57" w:rsidP="00DD7B57">
      <w:pPr>
        <w:jc w:val="center"/>
        <w:rPr>
          <w:sz w:val="24"/>
          <w:szCs w:val="24"/>
          <w:lang w:val="uk-UA"/>
        </w:rPr>
      </w:pPr>
    </w:p>
    <w:p w14:paraId="7B2FBEEC" w14:textId="77777777" w:rsidR="00DD7B57" w:rsidRDefault="00DD7B57" w:rsidP="00DD7B57">
      <w:pPr>
        <w:rPr>
          <w:sz w:val="22"/>
          <w:szCs w:val="22"/>
          <w:lang w:val="uk-UA"/>
        </w:rPr>
      </w:pPr>
    </w:p>
    <w:p w14:paraId="71BC7086" w14:textId="77777777" w:rsidR="00DD7B57" w:rsidRDefault="00DD7B57" w:rsidP="00DD7B57">
      <w:pPr>
        <w:rPr>
          <w:sz w:val="22"/>
          <w:szCs w:val="22"/>
          <w:lang w:val="uk-UA"/>
        </w:rPr>
      </w:pPr>
    </w:p>
    <w:p w14:paraId="6535AA35" w14:textId="77777777" w:rsidR="00DD7B57" w:rsidRDefault="00DD7B57" w:rsidP="00DD7B57">
      <w:pPr>
        <w:rPr>
          <w:sz w:val="22"/>
          <w:szCs w:val="22"/>
          <w:lang w:val="uk-UA"/>
        </w:rPr>
      </w:pPr>
    </w:p>
    <w:p w14:paraId="56CF91E3" w14:textId="77777777" w:rsidR="00DD7B57" w:rsidRDefault="00DD7B57" w:rsidP="00DD7B57">
      <w:pPr>
        <w:rPr>
          <w:sz w:val="22"/>
          <w:szCs w:val="22"/>
          <w:lang w:val="uk-UA"/>
        </w:rPr>
      </w:pPr>
    </w:p>
    <w:p w14:paraId="741C9B1C" w14:textId="77777777" w:rsidR="00DD7B57" w:rsidRDefault="00DD7B57" w:rsidP="00DD7B57">
      <w:pPr>
        <w:rPr>
          <w:sz w:val="22"/>
          <w:szCs w:val="22"/>
          <w:lang w:val="uk-UA"/>
        </w:rPr>
      </w:pPr>
    </w:p>
    <w:p w14:paraId="087785B9" w14:textId="77777777" w:rsidR="00DD7B57" w:rsidRDefault="00DD7B57" w:rsidP="00DD7B57">
      <w:pPr>
        <w:rPr>
          <w:sz w:val="22"/>
          <w:szCs w:val="22"/>
          <w:lang w:val="uk-UA"/>
        </w:rPr>
      </w:pPr>
    </w:p>
    <w:p w14:paraId="6C51CA1E" w14:textId="77777777" w:rsidR="00DD7B57" w:rsidRDefault="00DD7B57" w:rsidP="00DD7B57">
      <w:pPr>
        <w:rPr>
          <w:sz w:val="22"/>
          <w:szCs w:val="22"/>
          <w:lang w:val="uk-UA"/>
        </w:rPr>
      </w:pPr>
      <w:r w:rsidRPr="00C5234B">
        <w:rPr>
          <w:sz w:val="22"/>
          <w:szCs w:val="22"/>
          <w:lang w:val="uk-UA"/>
        </w:rPr>
        <w:t>Б</w:t>
      </w:r>
      <w:r>
        <w:rPr>
          <w:sz w:val="22"/>
          <w:szCs w:val="22"/>
          <w:lang w:val="uk-UA"/>
        </w:rPr>
        <w:t>ОЖКО</w:t>
      </w:r>
      <w:r w:rsidRPr="00C5234B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Володимир</w:t>
      </w:r>
    </w:p>
    <w:p w14:paraId="18C3DEC8" w14:textId="77777777" w:rsidR="00DD7B57" w:rsidRDefault="00DD7B57" w:rsidP="00DD7B5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59973</w:t>
      </w:r>
    </w:p>
    <w:p w14:paraId="2D465821" w14:textId="77777777" w:rsidR="00DD7B57" w:rsidRPr="00B32478" w:rsidRDefault="00DD7B57" w:rsidP="00DD7B57">
      <w:pPr>
        <w:pageBreakBefore/>
        <w:ind w:left="4140" w:firstLine="25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Додаток</w:t>
      </w:r>
    </w:p>
    <w:p w14:paraId="7EAFA9AD" w14:textId="77777777" w:rsidR="00DD7B57" w:rsidRPr="00B32478" w:rsidRDefault="00DD7B57" w:rsidP="00DD7B57">
      <w:pPr>
        <w:ind w:left="5103" w:hanging="14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B32478">
        <w:rPr>
          <w:sz w:val="24"/>
          <w:szCs w:val="24"/>
          <w:lang w:val="uk-UA"/>
        </w:rPr>
        <w:t xml:space="preserve">до рішення </w:t>
      </w:r>
      <w:r>
        <w:rPr>
          <w:sz w:val="24"/>
          <w:szCs w:val="24"/>
          <w:lang w:val="uk-UA"/>
        </w:rPr>
        <w:t xml:space="preserve">виконавчого комітету           </w:t>
      </w:r>
      <w:r w:rsidRPr="00B32478">
        <w:rPr>
          <w:sz w:val="24"/>
          <w:szCs w:val="24"/>
          <w:lang w:val="uk-UA"/>
        </w:rPr>
        <w:t xml:space="preserve">Южноукраїнської </w:t>
      </w:r>
      <w:r>
        <w:rPr>
          <w:sz w:val="24"/>
          <w:szCs w:val="24"/>
          <w:lang w:val="uk-UA"/>
        </w:rPr>
        <w:t xml:space="preserve">  </w:t>
      </w:r>
      <w:r w:rsidRPr="00B32478">
        <w:rPr>
          <w:sz w:val="24"/>
          <w:szCs w:val="24"/>
          <w:lang w:val="uk-UA"/>
        </w:rPr>
        <w:t xml:space="preserve">міської </w:t>
      </w:r>
      <w:r>
        <w:rPr>
          <w:sz w:val="24"/>
          <w:szCs w:val="24"/>
          <w:lang w:val="uk-UA"/>
        </w:rPr>
        <w:t xml:space="preserve">  </w:t>
      </w:r>
      <w:r w:rsidRPr="00B32478">
        <w:rPr>
          <w:sz w:val="24"/>
          <w:szCs w:val="24"/>
          <w:lang w:val="uk-UA"/>
        </w:rPr>
        <w:t xml:space="preserve">ради </w:t>
      </w:r>
    </w:p>
    <w:p w14:paraId="340D3AD3" w14:textId="2CE6BEEB" w:rsidR="00DD7B57" w:rsidRPr="00B32478" w:rsidRDefault="00DD7B57" w:rsidP="00DD7B57">
      <w:pPr>
        <w:tabs>
          <w:tab w:val="left" w:pos="7380"/>
          <w:tab w:val="left" w:pos="7560"/>
        </w:tabs>
        <w:ind w:left="439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 w:rsidRPr="00B32478">
        <w:rPr>
          <w:sz w:val="24"/>
          <w:szCs w:val="24"/>
          <w:lang w:val="uk-UA"/>
        </w:rPr>
        <w:t>від «_</w:t>
      </w:r>
      <w:r w:rsidR="002B6029">
        <w:rPr>
          <w:sz w:val="24"/>
          <w:szCs w:val="24"/>
          <w:lang w:val="uk-UA"/>
        </w:rPr>
        <w:t xml:space="preserve">15 </w:t>
      </w:r>
      <w:r>
        <w:rPr>
          <w:sz w:val="24"/>
          <w:szCs w:val="24"/>
          <w:lang w:val="uk-UA"/>
        </w:rPr>
        <w:t>»  _</w:t>
      </w:r>
      <w:r w:rsidR="002B6029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>__</w:t>
      </w:r>
      <w:r w:rsidRPr="00B32478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21</w:t>
      </w:r>
      <w:r w:rsidRPr="00B32478">
        <w:rPr>
          <w:sz w:val="24"/>
          <w:szCs w:val="24"/>
          <w:lang w:val="uk-UA"/>
        </w:rPr>
        <w:t xml:space="preserve">  № _</w:t>
      </w:r>
      <w:r w:rsidR="002B6029">
        <w:rPr>
          <w:sz w:val="24"/>
          <w:szCs w:val="24"/>
          <w:lang w:val="uk-UA"/>
        </w:rPr>
        <w:t>427</w:t>
      </w:r>
      <w:r w:rsidRPr="00B32478">
        <w:rPr>
          <w:sz w:val="24"/>
          <w:szCs w:val="24"/>
          <w:lang w:val="uk-UA"/>
        </w:rPr>
        <w:t>__</w:t>
      </w:r>
      <w:bookmarkStart w:id="0" w:name="_GoBack"/>
      <w:bookmarkEnd w:id="0"/>
    </w:p>
    <w:p w14:paraId="7A96768F" w14:textId="77777777" w:rsidR="00DD7B57" w:rsidRPr="00B32478" w:rsidRDefault="00DD7B57" w:rsidP="00DD7B57">
      <w:pPr>
        <w:pStyle w:val="StyleZakonu"/>
        <w:spacing w:after="0" w:line="240" w:lineRule="auto"/>
        <w:ind w:firstLine="0"/>
        <w:jc w:val="center"/>
        <w:rPr>
          <w:sz w:val="24"/>
          <w:szCs w:val="24"/>
        </w:rPr>
      </w:pPr>
    </w:p>
    <w:p w14:paraId="794F37D8" w14:textId="77777777" w:rsidR="00DD7B57" w:rsidRPr="00B32478" w:rsidRDefault="00DD7B57" w:rsidP="00DD7B57">
      <w:pPr>
        <w:pStyle w:val="StyleZakonu"/>
        <w:spacing w:after="0" w:line="240" w:lineRule="auto"/>
        <w:ind w:firstLine="0"/>
        <w:jc w:val="center"/>
        <w:rPr>
          <w:sz w:val="24"/>
          <w:szCs w:val="24"/>
        </w:rPr>
      </w:pPr>
    </w:p>
    <w:p w14:paraId="6F1E48E2" w14:textId="77777777" w:rsidR="00DD7B57" w:rsidRPr="00B32478" w:rsidRDefault="00DD7B57" w:rsidP="00DD7B57">
      <w:pPr>
        <w:pStyle w:val="StyleZakonu"/>
        <w:spacing w:after="0" w:line="240" w:lineRule="auto"/>
        <w:ind w:firstLine="0"/>
        <w:jc w:val="center"/>
        <w:rPr>
          <w:sz w:val="24"/>
          <w:szCs w:val="24"/>
        </w:rPr>
      </w:pPr>
      <w:r w:rsidRPr="00B32478">
        <w:rPr>
          <w:sz w:val="24"/>
          <w:szCs w:val="24"/>
        </w:rPr>
        <w:t>ПРОГРАМА</w:t>
      </w:r>
    </w:p>
    <w:p w14:paraId="77DF0A32" w14:textId="77777777" w:rsidR="00DD7B57" w:rsidRDefault="00DD7B57" w:rsidP="00DD7B57">
      <w:pPr>
        <w:pStyle w:val="StyleZakonu"/>
        <w:spacing w:after="0" w:line="240" w:lineRule="auto"/>
        <w:ind w:firstLine="0"/>
        <w:jc w:val="center"/>
        <w:rPr>
          <w:sz w:val="24"/>
          <w:szCs w:val="24"/>
        </w:rPr>
      </w:pPr>
      <w:r w:rsidRPr="00B32478">
        <w:rPr>
          <w:sz w:val="24"/>
          <w:szCs w:val="24"/>
        </w:rPr>
        <w:t>приватизації майна комунальної власності</w:t>
      </w:r>
      <w:r>
        <w:rPr>
          <w:sz w:val="24"/>
          <w:szCs w:val="24"/>
        </w:rPr>
        <w:t xml:space="preserve"> Южноукраїнської міської </w:t>
      </w:r>
      <w:r w:rsidRPr="00B32478">
        <w:rPr>
          <w:sz w:val="24"/>
          <w:szCs w:val="24"/>
        </w:rPr>
        <w:t xml:space="preserve"> </w:t>
      </w:r>
    </w:p>
    <w:p w14:paraId="4297295C" w14:textId="77777777" w:rsidR="00DD7B57" w:rsidRPr="00B32478" w:rsidRDefault="00DD7B57" w:rsidP="00DD7B57">
      <w:pPr>
        <w:pStyle w:val="StyleZakonu"/>
        <w:spacing w:after="0" w:line="240" w:lineRule="auto"/>
        <w:ind w:firstLine="0"/>
        <w:jc w:val="center"/>
        <w:rPr>
          <w:sz w:val="24"/>
          <w:szCs w:val="24"/>
        </w:rPr>
      </w:pPr>
      <w:r w:rsidRPr="00B32478">
        <w:rPr>
          <w:sz w:val="24"/>
          <w:szCs w:val="24"/>
        </w:rPr>
        <w:t>територіальної громади на 20</w:t>
      </w:r>
      <w:r>
        <w:rPr>
          <w:sz w:val="24"/>
          <w:szCs w:val="24"/>
        </w:rPr>
        <w:t>22</w:t>
      </w:r>
      <w:r w:rsidRPr="00B32478">
        <w:rPr>
          <w:sz w:val="24"/>
          <w:szCs w:val="24"/>
        </w:rPr>
        <w:t xml:space="preserve"> – 202</w:t>
      </w:r>
      <w:r>
        <w:rPr>
          <w:sz w:val="24"/>
          <w:szCs w:val="24"/>
        </w:rPr>
        <w:t>7</w:t>
      </w:r>
      <w:r w:rsidRPr="00B32478">
        <w:rPr>
          <w:sz w:val="24"/>
          <w:szCs w:val="24"/>
        </w:rPr>
        <w:t xml:space="preserve"> роки</w:t>
      </w:r>
    </w:p>
    <w:p w14:paraId="3C1A7860" w14:textId="77777777" w:rsidR="00DD7B57" w:rsidRPr="00B32478" w:rsidRDefault="00DD7B57" w:rsidP="00DD7B57">
      <w:pPr>
        <w:pStyle w:val="StyleZakonu"/>
        <w:spacing w:after="0" w:line="240" w:lineRule="auto"/>
        <w:rPr>
          <w:sz w:val="16"/>
          <w:szCs w:val="16"/>
        </w:rPr>
      </w:pPr>
    </w:p>
    <w:p w14:paraId="5E88DF6D" w14:textId="77777777" w:rsidR="00DD7B57" w:rsidRPr="00B32478" w:rsidRDefault="00DD7B57" w:rsidP="00DD7B57">
      <w:pPr>
        <w:pStyle w:val="StyleZakonu"/>
        <w:spacing w:after="0" w:line="240" w:lineRule="auto"/>
        <w:ind w:firstLine="0"/>
        <w:jc w:val="center"/>
        <w:rPr>
          <w:sz w:val="24"/>
          <w:szCs w:val="24"/>
        </w:rPr>
      </w:pPr>
      <w:r w:rsidRPr="00B32478">
        <w:rPr>
          <w:sz w:val="24"/>
          <w:szCs w:val="24"/>
        </w:rPr>
        <w:t xml:space="preserve">Розділ </w:t>
      </w:r>
      <w:r>
        <w:rPr>
          <w:sz w:val="24"/>
          <w:szCs w:val="24"/>
        </w:rPr>
        <w:t xml:space="preserve">1. </w:t>
      </w:r>
      <w:r w:rsidRPr="00B32478">
        <w:rPr>
          <w:sz w:val="24"/>
          <w:szCs w:val="24"/>
        </w:rPr>
        <w:t xml:space="preserve"> Загальні положення</w:t>
      </w:r>
    </w:p>
    <w:p w14:paraId="43F04FA9" w14:textId="77777777" w:rsidR="00DD7B57" w:rsidRPr="009E0056" w:rsidRDefault="00DD7B57" w:rsidP="00DD7B57">
      <w:pPr>
        <w:pStyle w:val="StyleZakonu"/>
        <w:spacing w:after="0" w:line="240" w:lineRule="auto"/>
        <w:ind w:firstLine="720"/>
        <w:rPr>
          <w:sz w:val="16"/>
          <w:szCs w:val="16"/>
        </w:rPr>
      </w:pPr>
    </w:p>
    <w:p w14:paraId="752CD1EB" w14:textId="77777777" w:rsidR="00DD7B57" w:rsidRDefault="00DD7B57" w:rsidP="00DD7B57">
      <w:pPr>
        <w:tabs>
          <w:tab w:val="left" w:pos="1080"/>
          <w:tab w:val="left" w:pos="1260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Pr="00B32478">
        <w:rPr>
          <w:sz w:val="24"/>
          <w:szCs w:val="24"/>
          <w:lang w:val="uk-UA"/>
        </w:rPr>
        <w:t xml:space="preserve">1. Програма приватизації майна комунальної власності </w:t>
      </w:r>
      <w:r>
        <w:rPr>
          <w:sz w:val="24"/>
          <w:szCs w:val="24"/>
          <w:lang w:val="uk-UA"/>
        </w:rPr>
        <w:t xml:space="preserve">Южноукраїнської міської </w:t>
      </w:r>
      <w:r w:rsidRPr="00B32478">
        <w:rPr>
          <w:sz w:val="24"/>
          <w:szCs w:val="24"/>
          <w:lang w:val="uk-UA"/>
        </w:rPr>
        <w:t xml:space="preserve">територіальної громади </w:t>
      </w:r>
      <w:r>
        <w:rPr>
          <w:sz w:val="24"/>
          <w:szCs w:val="24"/>
          <w:lang w:val="uk-UA"/>
        </w:rPr>
        <w:t>на</w:t>
      </w:r>
      <w:r w:rsidRPr="00B32478"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lang w:val="uk-UA"/>
        </w:rPr>
        <w:t>22</w:t>
      </w:r>
      <w:r w:rsidRPr="00B32478">
        <w:rPr>
          <w:sz w:val="24"/>
          <w:szCs w:val="24"/>
          <w:lang w:val="uk-UA"/>
        </w:rPr>
        <w:t>—202</w:t>
      </w:r>
      <w:r>
        <w:rPr>
          <w:sz w:val="24"/>
          <w:szCs w:val="24"/>
          <w:lang w:val="uk-UA"/>
        </w:rPr>
        <w:t xml:space="preserve">7 </w:t>
      </w:r>
      <w:r w:rsidRPr="00B32478">
        <w:rPr>
          <w:sz w:val="24"/>
          <w:szCs w:val="24"/>
          <w:lang w:val="uk-UA"/>
        </w:rPr>
        <w:t xml:space="preserve">роки (далі — Програма) визначає мету, шляхи, способи, заходи і результати приватизації майна комунальної власності </w:t>
      </w:r>
      <w:r>
        <w:rPr>
          <w:sz w:val="24"/>
          <w:szCs w:val="24"/>
          <w:lang w:val="uk-UA"/>
        </w:rPr>
        <w:t xml:space="preserve">Южноукраїнської міської </w:t>
      </w:r>
      <w:r w:rsidRPr="00B32478">
        <w:rPr>
          <w:sz w:val="24"/>
          <w:szCs w:val="24"/>
          <w:lang w:val="uk-UA"/>
        </w:rPr>
        <w:t>територіальної громади.</w:t>
      </w:r>
      <w:r>
        <w:rPr>
          <w:sz w:val="24"/>
          <w:szCs w:val="24"/>
          <w:lang w:val="uk-UA"/>
        </w:rPr>
        <w:t xml:space="preserve"> Дана Програма реалізує норми права, що визначені в </w:t>
      </w:r>
      <w:r w:rsidRPr="00B32478">
        <w:rPr>
          <w:sz w:val="24"/>
          <w:szCs w:val="24"/>
          <w:lang w:val="uk-UA"/>
        </w:rPr>
        <w:t>Закон</w:t>
      </w:r>
      <w:r>
        <w:rPr>
          <w:sz w:val="24"/>
          <w:szCs w:val="24"/>
          <w:lang w:val="uk-UA"/>
        </w:rPr>
        <w:t>і</w:t>
      </w:r>
      <w:r w:rsidRPr="00B32478">
        <w:rPr>
          <w:sz w:val="24"/>
          <w:szCs w:val="24"/>
          <w:lang w:val="uk-UA"/>
        </w:rPr>
        <w:t xml:space="preserve"> України </w:t>
      </w:r>
      <w:r w:rsidRPr="00B32478">
        <w:rPr>
          <w:sz w:val="24"/>
          <w:szCs w:val="24"/>
          <w:lang w:val="uk-UA" w:eastAsia="en-US"/>
        </w:rPr>
        <w:t>«Про приватизацію державного і комунального майна»</w:t>
      </w:r>
      <w:r>
        <w:rPr>
          <w:sz w:val="24"/>
          <w:szCs w:val="24"/>
          <w:lang w:val="uk-UA" w:eastAsia="en-US"/>
        </w:rPr>
        <w:t xml:space="preserve">, </w:t>
      </w:r>
      <w:r w:rsidRPr="00D06218">
        <w:rPr>
          <w:sz w:val="24"/>
          <w:szCs w:val="24"/>
          <w:lang w:val="uk-UA"/>
        </w:rPr>
        <w:t xml:space="preserve">а також </w:t>
      </w:r>
      <w:r>
        <w:rPr>
          <w:sz w:val="24"/>
          <w:szCs w:val="24"/>
          <w:lang w:val="uk-UA"/>
        </w:rPr>
        <w:t xml:space="preserve">в </w:t>
      </w:r>
      <w:r w:rsidRPr="00D06218">
        <w:rPr>
          <w:sz w:val="24"/>
          <w:szCs w:val="24"/>
          <w:lang w:val="uk-UA"/>
        </w:rPr>
        <w:t>рішен</w:t>
      </w:r>
      <w:r>
        <w:rPr>
          <w:sz w:val="24"/>
          <w:szCs w:val="24"/>
          <w:lang w:val="uk-UA"/>
        </w:rPr>
        <w:t>нях</w:t>
      </w:r>
      <w:r w:rsidRPr="00D06218">
        <w:rPr>
          <w:sz w:val="24"/>
          <w:szCs w:val="24"/>
          <w:lang w:val="uk-UA"/>
        </w:rPr>
        <w:t xml:space="preserve"> Южноукраїнської міської ради</w:t>
      </w:r>
      <w:r>
        <w:rPr>
          <w:sz w:val="24"/>
          <w:szCs w:val="24"/>
          <w:lang w:val="uk-UA"/>
        </w:rPr>
        <w:t>. Програма є</w:t>
      </w:r>
      <w:r>
        <w:rPr>
          <w:sz w:val="24"/>
          <w:szCs w:val="24"/>
          <w:lang w:val="uk-UA" w:eastAsia="en-US"/>
        </w:rPr>
        <w:t xml:space="preserve"> </w:t>
      </w:r>
      <w:r w:rsidRPr="00252D93">
        <w:rPr>
          <w:sz w:val="24"/>
          <w:szCs w:val="24"/>
          <w:lang w:val="uk-UA" w:eastAsia="en-US"/>
        </w:rPr>
        <w:t>нормативно</w:t>
      </w:r>
      <w:r>
        <w:rPr>
          <w:sz w:val="24"/>
          <w:szCs w:val="24"/>
          <w:lang w:val="uk-UA" w:eastAsia="en-US"/>
        </w:rPr>
        <w:t xml:space="preserve"> </w:t>
      </w:r>
      <w:r w:rsidRPr="00252D93">
        <w:rPr>
          <w:sz w:val="24"/>
          <w:szCs w:val="24"/>
          <w:lang w:val="uk-UA" w:eastAsia="en-US"/>
        </w:rPr>
        <w:t>-</w:t>
      </w:r>
      <w:r>
        <w:rPr>
          <w:sz w:val="24"/>
          <w:szCs w:val="24"/>
          <w:lang w:val="uk-UA" w:eastAsia="en-US"/>
        </w:rPr>
        <w:t xml:space="preserve"> </w:t>
      </w:r>
      <w:r w:rsidRPr="00252D93">
        <w:rPr>
          <w:sz w:val="24"/>
          <w:szCs w:val="24"/>
          <w:lang w:val="uk-UA" w:eastAsia="en-US"/>
        </w:rPr>
        <w:t>право</w:t>
      </w:r>
      <w:r>
        <w:rPr>
          <w:sz w:val="24"/>
          <w:szCs w:val="24"/>
          <w:lang w:val="uk-UA" w:eastAsia="en-US"/>
        </w:rPr>
        <w:t>вим</w:t>
      </w:r>
      <w:r w:rsidRPr="00252D93">
        <w:rPr>
          <w:sz w:val="24"/>
          <w:szCs w:val="24"/>
          <w:lang w:val="uk-UA" w:eastAsia="en-US"/>
        </w:rPr>
        <w:t xml:space="preserve"> акт</w:t>
      </w:r>
      <w:r>
        <w:rPr>
          <w:sz w:val="24"/>
          <w:szCs w:val="24"/>
          <w:lang w:val="uk-UA" w:eastAsia="en-US"/>
        </w:rPr>
        <w:t>ом місцевого рівня, який не</w:t>
      </w:r>
      <w:r w:rsidRPr="00B356B3">
        <w:rPr>
          <w:sz w:val="24"/>
          <w:szCs w:val="24"/>
          <w:lang w:val="uk-UA" w:eastAsia="en-US"/>
        </w:rPr>
        <w:t xml:space="preserve"> встановлює,</w:t>
      </w:r>
      <w:r>
        <w:rPr>
          <w:sz w:val="24"/>
          <w:szCs w:val="24"/>
          <w:lang w:val="uk-UA" w:eastAsia="en-US"/>
        </w:rPr>
        <w:t xml:space="preserve"> не</w:t>
      </w:r>
      <w:r w:rsidRPr="00B356B3">
        <w:rPr>
          <w:sz w:val="24"/>
          <w:szCs w:val="24"/>
          <w:lang w:val="uk-UA" w:eastAsia="en-US"/>
        </w:rPr>
        <w:t xml:space="preserve"> змінює чи скасовує норми права,</w:t>
      </w:r>
      <w:r>
        <w:rPr>
          <w:sz w:val="24"/>
          <w:szCs w:val="24"/>
          <w:lang w:val="uk-UA" w:eastAsia="en-US"/>
        </w:rPr>
        <w:t xml:space="preserve"> що вже визначені на загальнодержавному та місцевому рівнях,</w:t>
      </w:r>
      <w:r w:rsidRPr="00B356B3">
        <w:rPr>
          <w:sz w:val="24"/>
          <w:szCs w:val="24"/>
          <w:lang w:val="uk-UA" w:eastAsia="en-US"/>
        </w:rPr>
        <w:t xml:space="preserve"> </w:t>
      </w:r>
      <w:r>
        <w:rPr>
          <w:sz w:val="24"/>
          <w:szCs w:val="24"/>
          <w:lang w:val="uk-UA" w:eastAsia="en-US"/>
        </w:rPr>
        <w:t xml:space="preserve">та </w:t>
      </w:r>
      <w:r w:rsidRPr="00B356B3">
        <w:rPr>
          <w:sz w:val="24"/>
          <w:szCs w:val="24"/>
          <w:lang w:val="uk-UA" w:eastAsia="en-US"/>
        </w:rPr>
        <w:t xml:space="preserve">застосовується </w:t>
      </w:r>
      <w:r>
        <w:rPr>
          <w:sz w:val="24"/>
          <w:szCs w:val="24"/>
          <w:lang w:val="uk-UA" w:eastAsia="en-US"/>
        </w:rPr>
        <w:t xml:space="preserve">протягом </w:t>
      </w:r>
      <w:r w:rsidRPr="00B32478">
        <w:rPr>
          <w:sz w:val="24"/>
          <w:szCs w:val="24"/>
        </w:rPr>
        <w:t>20</w:t>
      </w:r>
      <w:r>
        <w:rPr>
          <w:sz w:val="24"/>
          <w:szCs w:val="24"/>
          <w:lang w:val="uk-UA"/>
        </w:rPr>
        <w:t>22</w:t>
      </w:r>
      <w:r w:rsidRPr="00B32478">
        <w:rPr>
          <w:sz w:val="24"/>
          <w:szCs w:val="24"/>
        </w:rPr>
        <w:t xml:space="preserve"> – 202</w:t>
      </w:r>
      <w:r>
        <w:rPr>
          <w:sz w:val="24"/>
          <w:szCs w:val="24"/>
          <w:lang w:val="uk-UA"/>
        </w:rPr>
        <w:t>7</w:t>
      </w:r>
      <w:r w:rsidRPr="00B32478">
        <w:rPr>
          <w:sz w:val="24"/>
          <w:szCs w:val="24"/>
        </w:rPr>
        <w:t xml:space="preserve"> рок</w:t>
      </w:r>
      <w:r>
        <w:rPr>
          <w:sz w:val="24"/>
          <w:szCs w:val="24"/>
          <w:lang w:val="uk-UA"/>
        </w:rPr>
        <w:t>ах.</w:t>
      </w:r>
    </w:p>
    <w:p w14:paraId="537E282B" w14:textId="77777777" w:rsidR="00DD7B57" w:rsidRPr="009E0056" w:rsidRDefault="00DD7B57" w:rsidP="00DD7B57">
      <w:pPr>
        <w:ind w:firstLine="720"/>
        <w:jc w:val="both"/>
        <w:rPr>
          <w:sz w:val="10"/>
          <w:szCs w:val="10"/>
          <w:lang w:val="uk-UA" w:eastAsia="en-US"/>
        </w:rPr>
      </w:pPr>
    </w:p>
    <w:p w14:paraId="29D7E6F1" w14:textId="77777777" w:rsidR="00DD7B57" w:rsidRDefault="00DD7B57" w:rsidP="00DD7B57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Pr="00B32478">
        <w:rPr>
          <w:sz w:val="24"/>
          <w:szCs w:val="24"/>
          <w:lang w:val="uk-UA"/>
        </w:rPr>
        <w:t xml:space="preserve">2. Приватизація майна комунальної власності </w:t>
      </w:r>
      <w:r>
        <w:rPr>
          <w:sz w:val="24"/>
          <w:szCs w:val="24"/>
          <w:lang w:val="uk-UA"/>
        </w:rPr>
        <w:t xml:space="preserve">Южноукраїнської міської </w:t>
      </w:r>
      <w:r w:rsidRPr="00B32478">
        <w:rPr>
          <w:sz w:val="24"/>
          <w:szCs w:val="24"/>
          <w:lang w:val="uk-UA"/>
        </w:rPr>
        <w:t xml:space="preserve">територіальної громади </w:t>
      </w:r>
      <w:r>
        <w:rPr>
          <w:sz w:val="24"/>
          <w:szCs w:val="24"/>
          <w:lang w:val="uk-UA"/>
        </w:rPr>
        <w:t>з</w:t>
      </w:r>
      <w:r w:rsidRPr="00B32478">
        <w:rPr>
          <w:sz w:val="24"/>
          <w:szCs w:val="24"/>
          <w:lang w:val="uk-UA"/>
        </w:rPr>
        <w:t xml:space="preserve">дійснюється органом приватизації відповідно до               Закону України </w:t>
      </w:r>
      <w:r w:rsidRPr="00B32478">
        <w:rPr>
          <w:sz w:val="24"/>
          <w:szCs w:val="24"/>
          <w:lang w:val="uk-UA" w:eastAsia="en-US"/>
        </w:rPr>
        <w:t>«Про приватизацію державного і комунального майна»</w:t>
      </w:r>
      <w:r w:rsidRPr="00B32478">
        <w:rPr>
          <w:sz w:val="24"/>
          <w:szCs w:val="24"/>
          <w:lang w:val="uk-UA"/>
        </w:rPr>
        <w:t xml:space="preserve">, </w:t>
      </w:r>
      <w:r w:rsidRPr="00D06218">
        <w:rPr>
          <w:sz w:val="24"/>
          <w:szCs w:val="24"/>
          <w:lang w:val="uk-UA"/>
        </w:rPr>
        <w:t xml:space="preserve">рішень Южноукраїнської міської ради, </w:t>
      </w:r>
      <w:r w:rsidRPr="005C7748">
        <w:rPr>
          <w:sz w:val="24"/>
          <w:szCs w:val="24"/>
          <w:lang w:val="uk-UA"/>
        </w:rPr>
        <w:t>розпоряджень міського голови.</w:t>
      </w:r>
    </w:p>
    <w:p w14:paraId="5AC385EA" w14:textId="77777777" w:rsidR="00DD7B57" w:rsidRPr="009E0056" w:rsidRDefault="00DD7B57" w:rsidP="00DD7B57">
      <w:pPr>
        <w:ind w:firstLine="708"/>
        <w:jc w:val="both"/>
        <w:rPr>
          <w:sz w:val="10"/>
          <w:szCs w:val="10"/>
          <w:lang w:val="uk-UA"/>
        </w:rPr>
      </w:pPr>
    </w:p>
    <w:p w14:paraId="19F53E19" w14:textId="77777777" w:rsidR="00DD7B57" w:rsidRDefault="00DD7B57" w:rsidP="00DD7B57">
      <w:pPr>
        <w:pStyle w:val="Default"/>
        <w:tabs>
          <w:tab w:val="left" w:pos="720"/>
        </w:tabs>
        <w:jc w:val="both"/>
        <w:rPr>
          <w:color w:val="auto"/>
          <w:lang w:val="uk-UA"/>
        </w:rPr>
      </w:pPr>
      <w:r>
        <w:rPr>
          <w:lang w:val="uk-UA"/>
        </w:rPr>
        <w:tab/>
        <w:t>1.3.</w:t>
      </w:r>
      <w:r>
        <w:rPr>
          <w:lang w:val="en-US"/>
        </w:rPr>
        <w:t> </w:t>
      </w:r>
      <w:r>
        <w:rPr>
          <w:lang w:val="uk-UA"/>
        </w:rPr>
        <w:t>О</w:t>
      </w:r>
      <w:r w:rsidRPr="00D442F5">
        <w:rPr>
          <w:color w:val="auto"/>
          <w:lang w:val="uk-UA"/>
        </w:rPr>
        <w:t>рган</w:t>
      </w:r>
      <w:r>
        <w:rPr>
          <w:color w:val="auto"/>
          <w:lang w:val="uk-UA"/>
        </w:rPr>
        <w:t>ом</w:t>
      </w:r>
      <w:r w:rsidRPr="00D442F5">
        <w:rPr>
          <w:color w:val="auto"/>
          <w:lang w:val="uk-UA"/>
        </w:rPr>
        <w:t xml:space="preserve"> приватизації</w:t>
      </w:r>
      <w:r>
        <w:rPr>
          <w:color w:val="auto"/>
          <w:lang w:val="uk-UA"/>
        </w:rPr>
        <w:t xml:space="preserve"> </w:t>
      </w:r>
      <w:r w:rsidRPr="00B32478">
        <w:rPr>
          <w:lang w:val="uk-UA"/>
        </w:rPr>
        <w:t>майна комунальної вл</w:t>
      </w:r>
      <w:r>
        <w:rPr>
          <w:lang w:val="uk-UA"/>
        </w:rPr>
        <w:t xml:space="preserve">асності </w:t>
      </w:r>
      <w:r w:rsidRPr="005B7E81">
        <w:rPr>
          <w:lang w:val="uk-UA"/>
        </w:rPr>
        <w:t>Южноукраїнської міської територіальної громади</w:t>
      </w:r>
      <w:r w:rsidRPr="00D442F5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є</w:t>
      </w:r>
      <w:r w:rsidRPr="0079045B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управління житлово-комунального господарства </w:t>
      </w:r>
      <w:r w:rsidRPr="0079045B">
        <w:rPr>
          <w:color w:val="auto"/>
          <w:lang w:val="uk-UA"/>
        </w:rPr>
        <w:t xml:space="preserve"> Южноукраїнської міської ради (далі – </w:t>
      </w:r>
      <w:r>
        <w:rPr>
          <w:color w:val="auto"/>
          <w:lang w:val="uk-UA"/>
        </w:rPr>
        <w:t>управління</w:t>
      </w:r>
      <w:r w:rsidRPr="0079045B">
        <w:rPr>
          <w:color w:val="auto"/>
          <w:lang w:val="uk-UA"/>
        </w:rPr>
        <w:t>).</w:t>
      </w:r>
    </w:p>
    <w:p w14:paraId="705C019F" w14:textId="77777777" w:rsidR="00DD7B57" w:rsidRPr="009E0056" w:rsidRDefault="00DD7B57" w:rsidP="00DD7B57">
      <w:pPr>
        <w:pStyle w:val="Default"/>
        <w:tabs>
          <w:tab w:val="left" w:pos="720"/>
        </w:tabs>
        <w:jc w:val="both"/>
        <w:rPr>
          <w:color w:val="auto"/>
          <w:sz w:val="10"/>
          <w:szCs w:val="10"/>
          <w:lang w:val="uk-UA"/>
        </w:rPr>
      </w:pPr>
    </w:p>
    <w:p w14:paraId="14B727FA" w14:textId="77777777" w:rsidR="00DD7B57" w:rsidRDefault="00DD7B57" w:rsidP="00DD7B57">
      <w:pPr>
        <w:jc w:val="both"/>
        <w:rPr>
          <w:sz w:val="24"/>
          <w:szCs w:val="24"/>
          <w:lang w:val="uk-UA"/>
        </w:rPr>
      </w:pPr>
      <w:r w:rsidRPr="00B32478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1.4</w:t>
      </w:r>
      <w:r w:rsidRPr="00B32478">
        <w:rPr>
          <w:sz w:val="24"/>
          <w:szCs w:val="24"/>
          <w:lang w:val="uk-UA"/>
        </w:rPr>
        <w:t xml:space="preserve">. Об’єкти комунальної власності </w:t>
      </w:r>
      <w:r w:rsidRPr="00F20C2B">
        <w:rPr>
          <w:sz w:val="24"/>
          <w:szCs w:val="24"/>
          <w:lang w:val="uk-UA"/>
        </w:rPr>
        <w:t xml:space="preserve">Южноукраїнської міської територіальної громади </w:t>
      </w:r>
      <w:r w:rsidRPr="00B32478">
        <w:rPr>
          <w:sz w:val="24"/>
          <w:szCs w:val="24"/>
          <w:lang w:val="uk-UA"/>
        </w:rPr>
        <w:t>відносяться до об’єктів малої приватизації відповідно до частини 2 статті 5 Закону України «Про приватизацію державного і комунального майна».</w:t>
      </w:r>
    </w:p>
    <w:p w14:paraId="518554FF" w14:textId="77777777" w:rsidR="00DD7B57" w:rsidRPr="009E0056" w:rsidRDefault="00DD7B57" w:rsidP="00DD7B57">
      <w:pPr>
        <w:jc w:val="both"/>
        <w:rPr>
          <w:sz w:val="10"/>
          <w:szCs w:val="10"/>
          <w:lang w:val="uk-UA"/>
        </w:rPr>
      </w:pPr>
    </w:p>
    <w:p w14:paraId="031A96CD" w14:textId="77777777" w:rsidR="00DD7B57" w:rsidRDefault="00DD7B57" w:rsidP="00DD7B57">
      <w:pPr>
        <w:pStyle w:val="Default"/>
        <w:tabs>
          <w:tab w:val="left" w:pos="720"/>
        </w:tabs>
        <w:jc w:val="both"/>
        <w:rPr>
          <w:lang w:val="uk-UA"/>
        </w:rPr>
      </w:pPr>
      <w:r w:rsidRPr="00F20C2B">
        <w:rPr>
          <w:lang w:val="uk-UA"/>
        </w:rPr>
        <w:tab/>
        <w:t>1.5</w:t>
      </w:r>
      <w:r>
        <w:rPr>
          <w:lang w:val="uk-UA"/>
        </w:rPr>
        <w:t>. </w:t>
      </w:r>
      <w:r w:rsidRPr="00B32478">
        <w:rPr>
          <w:lang w:val="uk-UA"/>
        </w:rPr>
        <w:t xml:space="preserve">Включення об'єктів права комунальної власності                                     </w:t>
      </w:r>
      <w:r w:rsidRPr="00F20C2B">
        <w:rPr>
          <w:lang w:val="uk-UA"/>
        </w:rPr>
        <w:t xml:space="preserve">Южноукраїнської міської територіальної громади </w:t>
      </w:r>
      <w:r w:rsidRPr="00B32478">
        <w:rPr>
          <w:lang w:val="uk-UA"/>
        </w:rPr>
        <w:t xml:space="preserve">до переліку об’єктів малої приватизації, що підлягають приватизації здійснюється </w:t>
      </w:r>
      <w:r>
        <w:rPr>
          <w:lang w:val="uk-UA"/>
        </w:rPr>
        <w:t xml:space="preserve">за ініціативою </w:t>
      </w:r>
      <w:r w:rsidRPr="00B32478">
        <w:rPr>
          <w:color w:val="auto"/>
          <w:lang w:val="uk-UA"/>
        </w:rPr>
        <w:t>орган</w:t>
      </w:r>
      <w:r>
        <w:rPr>
          <w:color w:val="auto"/>
          <w:lang w:val="uk-UA"/>
        </w:rPr>
        <w:t>у</w:t>
      </w:r>
      <w:r w:rsidRPr="00B32478">
        <w:rPr>
          <w:color w:val="auto"/>
          <w:lang w:val="uk-UA"/>
        </w:rPr>
        <w:t xml:space="preserve"> приватизації</w:t>
      </w:r>
      <w:r>
        <w:rPr>
          <w:color w:val="auto"/>
          <w:lang w:val="uk-UA"/>
        </w:rPr>
        <w:t xml:space="preserve"> чи покупців -</w:t>
      </w:r>
      <w:r w:rsidRPr="00B32478">
        <w:rPr>
          <w:lang w:val="uk-UA"/>
        </w:rPr>
        <w:t xml:space="preserve"> фізични</w:t>
      </w:r>
      <w:r>
        <w:rPr>
          <w:lang w:val="uk-UA"/>
        </w:rPr>
        <w:t>х</w:t>
      </w:r>
      <w:r w:rsidRPr="00B32478">
        <w:rPr>
          <w:lang w:val="uk-UA"/>
        </w:rPr>
        <w:t xml:space="preserve"> ос</w:t>
      </w:r>
      <w:r>
        <w:rPr>
          <w:lang w:val="uk-UA"/>
        </w:rPr>
        <w:t>і</w:t>
      </w:r>
      <w:r w:rsidRPr="00B32478">
        <w:rPr>
          <w:lang w:val="uk-UA"/>
        </w:rPr>
        <w:t>б</w:t>
      </w:r>
      <w:r>
        <w:rPr>
          <w:lang w:val="uk-UA"/>
        </w:rPr>
        <w:t xml:space="preserve"> (громадян</w:t>
      </w:r>
      <w:r w:rsidRPr="00B32478">
        <w:rPr>
          <w:lang w:val="uk-UA"/>
        </w:rPr>
        <w:t xml:space="preserve"> України, іноземн</w:t>
      </w:r>
      <w:r>
        <w:rPr>
          <w:lang w:val="uk-UA"/>
        </w:rPr>
        <w:t>их</w:t>
      </w:r>
      <w:r w:rsidRPr="00B32478">
        <w:rPr>
          <w:lang w:val="uk-UA"/>
        </w:rPr>
        <w:t xml:space="preserve"> громадян) або юридичн</w:t>
      </w:r>
      <w:r>
        <w:rPr>
          <w:lang w:val="uk-UA"/>
        </w:rPr>
        <w:t>их</w:t>
      </w:r>
      <w:r w:rsidRPr="00B32478">
        <w:rPr>
          <w:lang w:val="uk-UA"/>
        </w:rPr>
        <w:t xml:space="preserve"> ос</w:t>
      </w:r>
      <w:r>
        <w:rPr>
          <w:lang w:val="uk-UA"/>
        </w:rPr>
        <w:t>і</w:t>
      </w:r>
      <w:r w:rsidRPr="00B32478">
        <w:rPr>
          <w:lang w:val="uk-UA"/>
        </w:rPr>
        <w:t>б (юридичні особи, зареєстровані на території України, юридичні особи інших держав), та затверджується відповідним рішенням Южноукраїнської міської ради.</w:t>
      </w:r>
    </w:p>
    <w:p w14:paraId="2E17F9FC" w14:textId="77777777" w:rsidR="00DD7B57" w:rsidRPr="009E0056" w:rsidRDefault="00DD7B57" w:rsidP="00DD7B57">
      <w:pPr>
        <w:pStyle w:val="Default"/>
        <w:tabs>
          <w:tab w:val="left" w:pos="720"/>
        </w:tabs>
        <w:jc w:val="both"/>
        <w:rPr>
          <w:sz w:val="10"/>
          <w:szCs w:val="10"/>
          <w:lang w:val="uk-UA"/>
        </w:rPr>
      </w:pPr>
    </w:p>
    <w:p w14:paraId="68DE0546" w14:textId="77777777" w:rsidR="00DD7B57" w:rsidRDefault="00DD7B57" w:rsidP="00DD7B57">
      <w:pPr>
        <w:pStyle w:val="Default"/>
        <w:tabs>
          <w:tab w:val="left" w:pos="720"/>
          <w:tab w:val="left" w:pos="1080"/>
        </w:tabs>
        <w:jc w:val="both"/>
        <w:rPr>
          <w:lang w:val="uk-UA"/>
        </w:rPr>
      </w:pPr>
      <w:r w:rsidRPr="00B32478">
        <w:rPr>
          <w:lang w:val="uk-UA"/>
        </w:rPr>
        <w:tab/>
      </w:r>
      <w:r>
        <w:rPr>
          <w:lang w:val="uk-UA"/>
        </w:rPr>
        <w:t>1.</w:t>
      </w:r>
      <w:r w:rsidRPr="009D6282">
        <w:t>6</w:t>
      </w:r>
      <w:r w:rsidRPr="00B32478">
        <w:rPr>
          <w:lang w:val="uk-UA"/>
        </w:rPr>
        <w:t>. Не можуть бути заявниками суб’єкти, передбачені частиною 2 статті 8 Закону України   «Про приватизацію державного і комунального майна».</w:t>
      </w:r>
    </w:p>
    <w:p w14:paraId="287D3F46" w14:textId="77777777" w:rsidR="00DD7B57" w:rsidRPr="009E0056" w:rsidRDefault="00DD7B57" w:rsidP="00DD7B57">
      <w:pPr>
        <w:pStyle w:val="Default"/>
        <w:tabs>
          <w:tab w:val="left" w:pos="720"/>
          <w:tab w:val="left" w:pos="1080"/>
        </w:tabs>
        <w:jc w:val="both"/>
        <w:rPr>
          <w:sz w:val="10"/>
          <w:szCs w:val="10"/>
          <w:lang w:val="uk-UA"/>
        </w:rPr>
      </w:pPr>
    </w:p>
    <w:p w14:paraId="67F12908" w14:textId="77777777" w:rsidR="00DD7B57" w:rsidRDefault="00DD7B57" w:rsidP="00DD7B57">
      <w:pPr>
        <w:ind w:firstLine="708"/>
        <w:jc w:val="both"/>
        <w:rPr>
          <w:sz w:val="24"/>
          <w:szCs w:val="24"/>
          <w:lang w:val="uk-UA"/>
        </w:rPr>
      </w:pPr>
      <w:r w:rsidRPr="00B32478">
        <w:rPr>
          <w:sz w:val="24"/>
          <w:szCs w:val="24"/>
          <w:lang w:val="uk-UA"/>
        </w:rPr>
        <w:t xml:space="preserve">Приватизація об'єктів комунальної власності </w:t>
      </w:r>
      <w:r w:rsidRPr="00F20C2B">
        <w:rPr>
          <w:sz w:val="24"/>
          <w:szCs w:val="24"/>
          <w:lang w:val="uk-UA"/>
        </w:rPr>
        <w:t xml:space="preserve">Южноукраїнської міської територіальної громади </w:t>
      </w:r>
      <w:r w:rsidRPr="00B32478">
        <w:rPr>
          <w:sz w:val="24"/>
          <w:szCs w:val="24"/>
          <w:lang w:val="uk-UA"/>
        </w:rPr>
        <w:t xml:space="preserve"> здійснюється у спос</w:t>
      </w:r>
      <w:r>
        <w:rPr>
          <w:sz w:val="24"/>
          <w:szCs w:val="24"/>
          <w:lang w:val="uk-UA"/>
        </w:rPr>
        <w:t>о</w:t>
      </w:r>
      <w:r w:rsidRPr="00B32478">
        <w:rPr>
          <w:sz w:val="24"/>
          <w:szCs w:val="24"/>
          <w:lang w:val="uk-UA"/>
        </w:rPr>
        <w:t>б</w:t>
      </w:r>
      <w:r>
        <w:rPr>
          <w:sz w:val="24"/>
          <w:szCs w:val="24"/>
          <w:lang w:val="uk-UA"/>
        </w:rPr>
        <w:t>и</w:t>
      </w:r>
      <w:r w:rsidRPr="00B32478">
        <w:rPr>
          <w:sz w:val="24"/>
          <w:szCs w:val="24"/>
          <w:lang w:val="uk-UA"/>
        </w:rPr>
        <w:t>, що передбачен</w:t>
      </w:r>
      <w:r>
        <w:rPr>
          <w:sz w:val="24"/>
          <w:szCs w:val="24"/>
          <w:lang w:val="uk-UA"/>
        </w:rPr>
        <w:t>і</w:t>
      </w:r>
      <w:r w:rsidRPr="00B32478">
        <w:rPr>
          <w:sz w:val="24"/>
          <w:szCs w:val="24"/>
          <w:lang w:val="uk-UA"/>
        </w:rPr>
        <w:t xml:space="preserve"> статтею 13</w:t>
      </w:r>
      <w:r>
        <w:rPr>
          <w:sz w:val="24"/>
          <w:szCs w:val="24"/>
          <w:lang w:val="uk-UA"/>
        </w:rPr>
        <w:t xml:space="preserve"> </w:t>
      </w:r>
      <w:r w:rsidRPr="00B32478">
        <w:rPr>
          <w:sz w:val="24"/>
          <w:szCs w:val="24"/>
          <w:lang w:val="uk-UA"/>
        </w:rPr>
        <w:t>Закону України «Про приватизацію державного і комунального майна».</w:t>
      </w:r>
    </w:p>
    <w:p w14:paraId="29C0187C" w14:textId="77777777" w:rsidR="00DD7B57" w:rsidRPr="009E0056" w:rsidRDefault="00DD7B57" w:rsidP="00DD7B57">
      <w:pPr>
        <w:ind w:firstLine="708"/>
        <w:jc w:val="both"/>
        <w:rPr>
          <w:sz w:val="10"/>
          <w:szCs w:val="10"/>
          <w:lang w:val="uk-UA"/>
        </w:rPr>
      </w:pPr>
    </w:p>
    <w:p w14:paraId="49781B32" w14:textId="77777777" w:rsidR="00DD7B57" w:rsidRPr="00BB0DFE" w:rsidRDefault="00DD7B57" w:rsidP="00DD7B57">
      <w:pPr>
        <w:tabs>
          <w:tab w:val="left" w:pos="1080"/>
        </w:tabs>
        <w:ind w:firstLine="720"/>
        <w:jc w:val="both"/>
        <w:rPr>
          <w:sz w:val="24"/>
          <w:szCs w:val="24"/>
          <w:lang w:val="uk-UA"/>
        </w:rPr>
      </w:pPr>
      <w:r w:rsidRPr="00B30D11">
        <w:rPr>
          <w:sz w:val="24"/>
          <w:szCs w:val="24"/>
          <w:lang w:val="uk-UA"/>
        </w:rPr>
        <w:t>1.7. </w:t>
      </w:r>
      <w:r w:rsidRPr="00AE75CB">
        <w:rPr>
          <w:bCs/>
          <w:sz w:val="24"/>
          <w:szCs w:val="24"/>
          <w:lang w:val="uk-UA"/>
        </w:rPr>
        <w:t>З моменту прийняття рішення про приватизацію об'єкта</w:t>
      </w:r>
      <w:r w:rsidRPr="00AE75CB">
        <w:rPr>
          <w:sz w:val="24"/>
          <w:szCs w:val="24"/>
          <w:lang w:val="uk-UA"/>
        </w:rPr>
        <w:t xml:space="preserve"> комунальної власності </w:t>
      </w:r>
      <w:r w:rsidRPr="00F20C2B">
        <w:rPr>
          <w:sz w:val="24"/>
          <w:szCs w:val="24"/>
          <w:lang w:val="uk-UA"/>
        </w:rPr>
        <w:t xml:space="preserve">Южноукраїнської міської територіальної громади </w:t>
      </w:r>
      <w:r w:rsidRPr="00AE75CB">
        <w:rPr>
          <w:bCs/>
          <w:sz w:val="24"/>
          <w:szCs w:val="24"/>
          <w:lang w:val="uk-UA"/>
        </w:rPr>
        <w:t>здійснюється його підготовка до приватизації. Перед приватизаційну підготовку здійснює орган приватизації</w:t>
      </w:r>
      <w:r>
        <w:rPr>
          <w:bCs/>
          <w:sz w:val="24"/>
          <w:szCs w:val="24"/>
          <w:lang w:val="uk-UA"/>
        </w:rPr>
        <w:t xml:space="preserve"> та балансоутримувачі об’єктів приватизації</w:t>
      </w:r>
      <w:r w:rsidRPr="00AE75CB">
        <w:rPr>
          <w:bCs/>
          <w:sz w:val="24"/>
          <w:szCs w:val="24"/>
          <w:lang w:val="uk-UA"/>
        </w:rPr>
        <w:t>.</w:t>
      </w:r>
      <w:r>
        <w:rPr>
          <w:bCs/>
          <w:sz w:val="24"/>
          <w:szCs w:val="24"/>
          <w:lang w:val="uk-UA"/>
        </w:rPr>
        <w:t xml:space="preserve"> </w:t>
      </w:r>
    </w:p>
    <w:p w14:paraId="1FB83850" w14:textId="77777777" w:rsidR="00DD7B57" w:rsidRDefault="00DD7B57" w:rsidP="00DD7B57">
      <w:pPr>
        <w:jc w:val="center"/>
        <w:rPr>
          <w:sz w:val="24"/>
          <w:szCs w:val="24"/>
          <w:lang w:val="uk-UA"/>
        </w:rPr>
      </w:pPr>
    </w:p>
    <w:p w14:paraId="79552528" w14:textId="77777777" w:rsidR="00DD7B57" w:rsidRDefault="00DD7B57" w:rsidP="00DD7B57">
      <w:pPr>
        <w:jc w:val="center"/>
        <w:rPr>
          <w:sz w:val="24"/>
          <w:szCs w:val="24"/>
          <w:lang w:val="uk-UA"/>
        </w:rPr>
      </w:pPr>
    </w:p>
    <w:p w14:paraId="527F7667" w14:textId="77777777" w:rsidR="00DD7B57" w:rsidRDefault="00DD7B57" w:rsidP="00DD7B57">
      <w:pPr>
        <w:jc w:val="center"/>
        <w:rPr>
          <w:sz w:val="24"/>
          <w:szCs w:val="24"/>
          <w:lang w:val="uk-UA"/>
        </w:rPr>
      </w:pPr>
    </w:p>
    <w:p w14:paraId="7EEE2575" w14:textId="77777777" w:rsidR="00DD7B57" w:rsidRPr="00B32478" w:rsidRDefault="00DD7B57" w:rsidP="00DD7B57">
      <w:pPr>
        <w:jc w:val="center"/>
        <w:rPr>
          <w:sz w:val="24"/>
          <w:szCs w:val="24"/>
          <w:lang w:val="uk-UA"/>
        </w:rPr>
      </w:pPr>
      <w:r w:rsidRPr="00B32478">
        <w:rPr>
          <w:sz w:val="24"/>
          <w:szCs w:val="24"/>
          <w:lang w:val="uk-UA"/>
        </w:rPr>
        <w:lastRenderedPageBreak/>
        <w:t xml:space="preserve">Розділ </w:t>
      </w:r>
      <w:r>
        <w:rPr>
          <w:sz w:val="24"/>
          <w:szCs w:val="24"/>
          <w:lang w:val="uk-UA"/>
        </w:rPr>
        <w:t xml:space="preserve">2. </w:t>
      </w:r>
      <w:r w:rsidRPr="00B32478">
        <w:rPr>
          <w:sz w:val="24"/>
          <w:szCs w:val="24"/>
          <w:lang w:val="uk-UA"/>
        </w:rPr>
        <w:t xml:space="preserve"> Об’єкти приватизації</w:t>
      </w:r>
    </w:p>
    <w:p w14:paraId="111FE3C1" w14:textId="77777777" w:rsidR="00DD7B57" w:rsidRPr="00BB0DFE" w:rsidRDefault="00DD7B57" w:rsidP="00DD7B57">
      <w:pPr>
        <w:jc w:val="both"/>
        <w:rPr>
          <w:b/>
          <w:i/>
          <w:sz w:val="24"/>
          <w:szCs w:val="24"/>
          <w:lang w:val="uk-UA"/>
        </w:rPr>
      </w:pPr>
    </w:p>
    <w:p w14:paraId="0F712C79" w14:textId="77777777" w:rsidR="00DD7B57" w:rsidRDefault="00DD7B57" w:rsidP="00DD7B57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Pr="00B32478">
        <w:rPr>
          <w:sz w:val="24"/>
          <w:szCs w:val="24"/>
          <w:lang w:val="uk-UA"/>
        </w:rPr>
        <w:t>1. До об’єктів малої приватизації належать:</w:t>
      </w:r>
    </w:p>
    <w:p w14:paraId="03C3CAC5" w14:textId="77777777" w:rsidR="00DD7B57" w:rsidRPr="0046136F" w:rsidRDefault="00DD7B57" w:rsidP="00DD7B57">
      <w:pPr>
        <w:ind w:firstLine="720"/>
        <w:jc w:val="both"/>
        <w:rPr>
          <w:sz w:val="6"/>
          <w:szCs w:val="6"/>
          <w:lang w:val="uk-UA"/>
        </w:rPr>
      </w:pPr>
    </w:p>
    <w:p w14:paraId="09468C82" w14:textId="77777777" w:rsidR="00DD7B57" w:rsidRDefault="00DD7B57" w:rsidP="00DD7B57">
      <w:pPr>
        <w:jc w:val="both"/>
        <w:rPr>
          <w:sz w:val="24"/>
          <w:szCs w:val="24"/>
          <w:lang w:val="uk-UA"/>
        </w:rPr>
      </w:pPr>
      <w:r w:rsidRPr="00B32478">
        <w:rPr>
          <w:sz w:val="24"/>
          <w:szCs w:val="24"/>
          <w:lang w:val="uk-UA"/>
        </w:rPr>
        <w:t>- єдині майнові комплекси комунальних підприємств, їх структурних підрозділів, у тому числі єдині майнові комплекси та їх структурні підрозділи, що передані в оренду, крім єдиних майнових комплексів комунальних підприємств, що належать до об’єктів великої приватизації;</w:t>
      </w:r>
    </w:p>
    <w:p w14:paraId="72891FC1" w14:textId="77777777" w:rsidR="00DD7B57" w:rsidRPr="0046136F" w:rsidRDefault="00DD7B57" w:rsidP="00DD7B57">
      <w:pPr>
        <w:jc w:val="both"/>
        <w:rPr>
          <w:sz w:val="6"/>
          <w:szCs w:val="6"/>
          <w:lang w:val="uk-UA"/>
        </w:rPr>
      </w:pPr>
    </w:p>
    <w:p w14:paraId="119428BA" w14:textId="77777777" w:rsidR="00DD7B57" w:rsidRDefault="00DD7B57" w:rsidP="00DD7B57">
      <w:pPr>
        <w:jc w:val="both"/>
        <w:rPr>
          <w:sz w:val="24"/>
          <w:szCs w:val="24"/>
          <w:lang w:val="uk-UA"/>
        </w:rPr>
      </w:pPr>
      <w:r w:rsidRPr="00B32478">
        <w:rPr>
          <w:sz w:val="24"/>
          <w:szCs w:val="24"/>
          <w:lang w:val="uk-UA"/>
        </w:rPr>
        <w:t>- окреме майно.</w:t>
      </w:r>
    </w:p>
    <w:p w14:paraId="7BEB138D" w14:textId="77777777" w:rsidR="00DD7B57" w:rsidRPr="00187EDF" w:rsidRDefault="00DD7B57" w:rsidP="00DD7B57">
      <w:pPr>
        <w:jc w:val="both"/>
        <w:rPr>
          <w:sz w:val="10"/>
          <w:szCs w:val="10"/>
          <w:lang w:val="uk-UA"/>
        </w:rPr>
      </w:pPr>
    </w:p>
    <w:p w14:paraId="0459F9F8" w14:textId="77777777" w:rsidR="00DD7B57" w:rsidRDefault="00DD7B57" w:rsidP="00DD7B57">
      <w:pPr>
        <w:ind w:firstLine="720"/>
        <w:jc w:val="both"/>
        <w:rPr>
          <w:sz w:val="24"/>
          <w:szCs w:val="24"/>
          <w:lang w:val="uk-UA"/>
        </w:rPr>
      </w:pPr>
      <w:r w:rsidRPr="00B32478">
        <w:rPr>
          <w:sz w:val="24"/>
          <w:szCs w:val="24"/>
          <w:lang w:val="uk-UA"/>
        </w:rPr>
        <w:t>Окремим майном вважається рухоме та нерухоме майно комунальн</w:t>
      </w:r>
      <w:r>
        <w:rPr>
          <w:sz w:val="24"/>
          <w:szCs w:val="24"/>
          <w:lang w:val="uk-UA"/>
        </w:rPr>
        <w:t>ої власності</w:t>
      </w:r>
      <w:r w:rsidRPr="00B32478">
        <w:rPr>
          <w:sz w:val="24"/>
          <w:szCs w:val="24"/>
          <w:lang w:val="uk-UA"/>
        </w:rPr>
        <w:t xml:space="preserve"> (у тому числі будівлі, споруди, нежитлові приміщення), майно, що залишилося після закінчення процедури ліквідації комунальних підприємств, визнаних банкрутами; майно підприємств, що ліквідуються за рішенням органу, уповноваженого управляти комунальним майном; майно комунальних підприємств, що не були продані як єдині майнові комплекси; комунальне майно, що не увійшло до статутного капіталу господарських товариств та перебуває на обліку господарських товариств, створених унаслідок приватизації або корпоратизації;</w:t>
      </w:r>
    </w:p>
    <w:p w14:paraId="0AD74862" w14:textId="77777777" w:rsidR="00DD7B57" w:rsidRPr="003A5921" w:rsidRDefault="00DD7B57" w:rsidP="00DD7B57">
      <w:pPr>
        <w:jc w:val="both"/>
        <w:rPr>
          <w:sz w:val="6"/>
          <w:szCs w:val="6"/>
          <w:lang w:val="uk-UA"/>
        </w:rPr>
      </w:pPr>
    </w:p>
    <w:p w14:paraId="00008E4E" w14:textId="77777777" w:rsidR="00DD7B57" w:rsidRDefault="00DD7B57" w:rsidP="00DD7B57">
      <w:pPr>
        <w:jc w:val="both"/>
        <w:rPr>
          <w:sz w:val="24"/>
          <w:szCs w:val="24"/>
          <w:lang w:val="uk-UA"/>
        </w:rPr>
      </w:pPr>
      <w:r w:rsidRPr="00B32478">
        <w:rPr>
          <w:sz w:val="24"/>
          <w:szCs w:val="24"/>
          <w:lang w:val="uk-UA"/>
        </w:rPr>
        <w:t>- об’єкти незавершеного будівництва (будівлі, споруди, передавальні пристрої, які не введені в експлуатацію), законсервовані об’єкти;</w:t>
      </w:r>
    </w:p>
    <w:p w14:paraId="305FEA61" w14:textId="77777777" w:rsidR="00DD7B57" w:rsidRPr="003A5921" w:rsidRDefault="00DD7B57" w:rsidP="00DD7B57">
      <w:pPr>
        <w:jc w:val="both"/>
        <w:rPr>
          <w:sz w:val="6"/>
          <w:szCs w:val="6"/>
          <w:lang w:val="uk-UA"/>
        </w:rPr>
      </w:pPr>
    </w:p>
    <w:p w14:paraId="6AAF4CE0" w14:textId="77777777" w:rsidR="00DD7B57" w:rsidRDefault="00DD7B57" w:rsidP="00DD7B57">
      <w:pPr>
        <w:jc w:val="both"/>
        <w:rPr>
          <w:sz w:val="24"/>
          <w:szCs w:val="24"/>
          <w:lang w:val="uk-UA"/>
        </w:rPr>
      </w:pPr>
      <w:r w:rsidRPr="00B32478">
        <w:rPr>
          <w:sz w:val="24"/>
          <w:szCs w:val="24"/>
          <w:lang w:val="uk-UA"/>
        </w:rPr>
        <w:t>- об’єкти соціально-культурного призначення.</w:t>
      </w:r>
    </w:p>
    <w:p w14:paraId="6225197F" w14:textId="77777777" w:rsidR="00DD7B57" w:rsidRPr="00187EDF" w:rsidRDefault="00DD7B57" w:rsidP="00DD7B57">
      <w:pPr>
        <w:jc w:val="both"/>
        <w:rPr>
          <w:sz w:val="10"/>
          <w:szCs w:val="10"/>
          <w:lang w:val="uk-UA"/>
        </w:rPr>
      </w:pPr>
    </w:p>
    <w:p w14:paraId="444FFB19" w14:textId="77777777" w:rsidR="00DD7B57" w:rsidRDefault="00DD7B57" w:rsidP="00DD7B57">
      <w:pPr>
        <w:ind w:firstLine="720"/>
        <w:jc w:val="both"/>
        <w:rPr>
          <w:sz w:val="24"/>
          <w:szCs w:val="24"/>
          <w:lang w:val="uk-UA"/>
        </w:rPr>
      </w:pPr>
      <w:r w:rsidRPr="00B32478">
        <w:rPr>
          <w:sz w:val="24"/>
          <w:szCs w:val="24"/>
          <w:lang w:val="uk-UA"/>
        </w:rPr>
        <w:t>До об’єктів соціально-культурного призначення належать об’єкти освіти, охорони здоров’я, культури, фізичної культури та спорту, туризму, мистецтва і преси, телебачення, радіомовлення, видавничої справи; санаторно-курортні заклади, будинки і табори відпочинку, профілакторії; інші об’єкти, призначені для задоволення соціальних та культурних потреб громадян незалежно від вартості майна; об’єкти соціально-культурного призначення, що не включені до статутного капіталу господарських товариств</w:t>
      </w:r>
      <w:r>
        <w:rPr>
          <w:sz w:val="24"/>
          <w:szCs w:val="24"/>
          <w:lang w:val="uk-UA"/>
        </w:rPr>
        <w:t>;</w:t>
      </w:r>
    </w:p>
    <w:p w14:paraId="4B60BF61" w14:textId="77777777" w:rsidR="00DD7B57" w:rsidRPr="003A5921" w:rsidRDefault="00DD7B57" w:rsidP="00DD7B57">
      <w:pPr>
        <w:jc w:val="both"/>
        <w:rPr>
          <w:sz w:val="6"/>
          <w:szCs w:val="6"/>
          <w:lang w:val="uk-UA"/>
        </w:rPr>
      </w:pPr>
    </w:p>
    <w:p w14:paraId="599AC926" w14:textId="77777777" w:rsidR="00DD7B57" w:rsidRDefault="00DD7B57" w:rsidP="00DD7B57">
      <w:pPr>
        <w:jc w:val="both"/>
        <w:rPr>
          <w:sz w:val="24"/>
          <w:szCs w:val="24"/>
          <w:lang w:val="uk-UA"/>
        </w:rPr>
      </w:pPr>
      <w:r w:rsidRPr="00B32478">
        <w:rPr>
          <w:sz w:val="24"/>
          <w:szCs w:val="24"/>
          <w:lang w:val="uk-UA"/>
        </w:rPr>
        <w:t xml:space="preserve">- </w:t>
      </w:r>
      <w:r w:rsidRPr="00163CF0">
        <w:rPr>
          <w:sz w:val="24"/>
          <w:szCs w:val="24"/>
          <w:lang w:val="uk-UA"/>
        </w:rPr>
        <w:t xml:space="preserve">пакети акцій акціонерного товариства, утвореного у процесі приватизації або корпоратизації, акції (частки), що належать </w:t>
      </w:r>
      <w:r w:rsidRPr="006A6E93">
        <w:rPr>
          <w:sz w:val="24"/>
          <w:szCs w:val="24"/>
          <w:lang w:val="uk-UA"/>
        </w:rPr>
        <w:t>Южноукраїнськ</w:t>
      </w:r>
      <w:r>
        <w:rPr>
          <w:sz w:val="24"/>
          <w:szCs w:val="24"/>
          <w:lang w:val="uk-UA"/>
        </w:rPr>
        <w:t xml:space="preserve">ій </w:t>
      </w:r>
      <w:r w:rsidRPr="006A6E93">
        <w:rPr>
          <w:sz w:val="24"/>
          <w:szCs w:val="24"/>
          <w:lang w:val="uk-UA"/>
        </w:rPr>
        <w:t>міськ</w:t>
      </w:r>
      <w:r>
        <w:rPr>
          <w:sz w:val="24"/>
          <w:szCs w:val="24"/>
          <w:lang w:val="uk-UA"/>
        </w:rPr>
        <w:t>ій</w:t>
      </w:r>
      <w:r w:rsidRPr="006A6E93">
        <w:rPr>
          <w:sz w:val="24"/>
          <w:szCs w:val="24"/>
          <w:lang w:val="uk-UA"/>
        </w:rPr>
        <w:t xml:space="preserve"> територіальн</w:t>
      </w:r>
      <w:r>
        <w:rPr>
          <w:sz w:val="24"/>
          <w:szCs w:val="24"/>
          <w:lang w:val="uk-UA"/>
        </w:rPr>
        <w:t>ій громаді</w:t>
      </w:r>
      <w:r w:rsidRPr="00163CF0">
        <w:rPr>
          <w:sz w:val="24"/>
          <w:szCs w:val="24"/>
          <w:lang w:val="uk-UA"/>
        </w:rPr>
        <w:t xml:space="preserve">  у статутному капіталі господарських товариств, інших господарських організацій і підприємств, заснованих на базі об’єднання майна різних форм власності та розташованих на території </w:t>
      </w:r>
      <w:r w:rsidRPr="006A6E93">
        <w:rPr>
          <w:sz w:val="24"/>
          <w:szCs w:val="24"/>
          <w:lang w:val="uk-UA"/>
        </w:rPr>
        <w:t xml:space="preserve">Южноукраїнської міської територіальної громади </w:t>
      </w:r>
      <w:r w:rsidRPr="00163CF0">
        <w:rPr>
          <w:sz w:val="24"/>
          <w:szCs w:val="24"/>
          <w:lang w:val="uk-UA"/>
        </w:rPr>
        <w:t>або за її межами, крім пакетів акцій акціонерних товариств, що належать до об’єктів великої приватизації;</w:t>
      </w:r>
      <w:r>
        <w:rPr>
          <w:sz w:val="24"/>
          <w:szCs w:val="24"/>
          <w:lang w:val="uk-UA"/>
        </w:rPr>
        <w:t xml:space="preserve"> </w:t>
      </w:r>
    </w:p>
    <w:p w14:paraId="222399A3" w14:textId="77777777" w:rsidR="00DD7B57" w:rsidRPr="003A5921" w:rsidRDefault="00DD7B57" w:rsidP="00DD7B57">
      <w:pPr>
        <w:jc w:val="both"/>
        <w:rPr>
          <w:sz w:val="6"/>
          <w:szCs w:val="6"/>
          <w:lang w:val="uk-UA"/>
        </w:rPr>
      </w:pPr>
    </w:p>
    <w:p w14:paraId="4AC9CC18" w14:textId="77777777" w:rsidR="00DD7B57" w:rsidRDefault="00DD7B57" w:rsidP="00DD7B57">
      <w:pPr>
        <w:jc w:val="both"/>
        <w:rPr>
          <w:sz w:val="24"/>
          <w:szCs w:val="24"/>
          <w:lang w:val="uk-UA"/>
        </w:rPr>
      </w:pPr>
      <w:r w:rsidRPr="00B32478">
        <w:rPr>
          <w:sz w:val="24"/>
          <w:szCs w:val="24"/>
          <w:lang w:val="uk-UA"/>
        </w:rPr>
        <w:t>- інші об’єкти, що не належать до об’єктів великої приватизації.</w:t>
      </w:r>
    </w:p>
    <w:p w14:paraId="3AA7924E" w14:textId="77777777" w:rsidR="00DD7B57" w:rsidRPr="009E5E46" w:rsidRDefault="00DD7B57" w:rsidP="00DD7B57">
      <w:pPr>
        <w:jc w:val="both"/>
        <w:rPr>
          <w:sz w:val="10"/>
          <w:szCs w:val="10"/>
          <w:lang w:val="uk-UA"/>
        </w:rPr>
      </w:pPr>
    </w:p>
    <w:p w14:paraId="49A48F28" w14:textId="77777777" w:rsidR="00DD7B57" w:rsidRPr="00B32478" w:rsidRDefault="00DD7B57" w:rsidP="00DD7B57">
      <w:pPr>
        <w:tabs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2.2. За поданням органу приватизації, погоджений рішенням виконавчого комітету Южноукраїнської міської ради, перелік об’єктів комунальної власності </w:t>
      </w:r>
      <w:r w:rsidRPr="006A6E93">
        <w:rPr>
          <w:sz w:val="24"/>
          <w:szCs w:val="24"/>
          <w:lang w:val="uk-UA"/>
        </w:rPr>
        <w:t xml:space="preserve">Южноукраїнської міської територіальної громади </w:t>
      </w:r>
      <w:r>
        <w:rPr>
          <w:sz w:val="24"/>
          <w:szCs w:val="24"/>
          <w:lang w:val="uk-UA"/>
        </w:rPr>
        <w:t>що не підлягають приватизації, затверджується рішенням Южноукраїнської міської ради.</w:t>
      </w:r>
    </w:p>
    <w:p w14:paraId="4914BCAF" w14:textId="77777777" w:rsidR="00DD7B57" w:rsidRPr="00BB0DFE" w:rsidRDefault="00DD7B57" w:rsidP="00DD7B57">
      <w:pPr>
        <w:pStyle w:val="a6"/>
        <w:ind w:right="23"/>
        <w:jc w:val="both"/>
        <w:rPr>
          <w:lang w:val="uk-UA"/>
        </w:rPr>
      </w:pPr>
    </w:p>
    <w:p w14:paraId="3B976688" w14:textId="77777777" w:rsidR="00DD7B57" w:rsidRPr="00B32478" w:rsidRDefault="00DD7B57" w:rsidP="00DD7B5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Розділ 3. </w:t>
      </w:r>
      <w:r w:rsidRPr="00B32478">
        <w:rPr>
          <w:sz w:val="24"/>
          <w:szCs w:val="24"/>
          <w:lang w:val="uk-UA"/>
        </w:rPr>
        <w:t xml:space="preserve"> Мета </w:t>
      </w:r>
      <w:r>
        <w:rPr>
          <w:sz w:val="24"/>
          <w:szCs w:val="24"/>
          <w:lang w:val="uk-UA"/>
        </w:rPr>
        <w:t xml:space="preserve">Програми та шляхи її досягнення </w:t>
      </w:r>
    </w:p>
    <w:p w14:paraId="3A454AE5" w14:textId="77777777" w:rsidR="00DD7B57" w:rsidRPr="00B32478" w:rsidRDefault="00DD7B57" w:rsidP="00DD7B57">
      <w:pPr>
        <w:rPr>
          <w:sz w:val="24"/>
          <w:szCs w:val="24"/>
          <w:lang w:val="uk-UA"/>
        </w:rPr>
      </w:pPr>
    </w:p>
    <w:p w14:paraId="0F5704B7" w14:textId="77777777" w:rsidR="00DD7B57" w:rsidRDefault="00DD7B57" w:rsidP="00DD7B57">
      <w:pPr>
        <w:ind w:left="708"/>
        <w:jc w:val="both"/>
        <w:rPr>
          <w:sz w:val="24"/>
          <w:szCs w:val="24"/>
          <w:lang w:val="uk-UA"/>
        </w:rPr>
      </w:pPr>
      <w:r w:rsidRPr="00B32478">
        <w:rPr>
          <w:sz w:val="24"/>
          <w:szCs w:val="24"/>
          <w:lang w:val="uk-UA"/>
        </w:rPr>
        <w:t xml:space="preserve">Основною метою </w:t>
      </w:r>
      <w:r>
        <w:rPr>
          <w:sz w:val="24"/>
          <w:szCs w:val="24"/>
          <w:lang w:val="uk-UA"/>
        </w:rPr>
        <w:t xml:space="preserve">Програми </w:t>
      </w:r>
      <w:r w:rsidRPr="00B32478">
        <w:rPr>
          <w:sz w:val="24"/>
          <w:szCs w:val="24"/>
          <w:lang w:val="uk-UA"/>
        </w:rPr>
        <w:t>є</w:t>
      </w:r>
      <w:r>
        <w:rPr>
          <w:sz w:val="24"/>
          <w:szCs w:val="24"/>
          <w:lang w:val="uk-UA"/>
        </w:rPr>
        <w:t>:</w:t>
      </w:r>
    </w:p>
    <w:p w14:paraId="185CABF0" w14:textId="77777777" w:rsidR="00DD7B57" w:rsidRDefault="00DD7B57" w:rsidP="00DD7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 визначення об’єктів приватизації, які не використовуються територіальною громадою за призначенням та оптимізація структури комунальної власності в умовах ринку шляхом приватизації;</w:t>
      </w:r>
    </w:p>
    <w:p w14:paraId="363CC64B" w14:textId="77777777" w:rsidR="00DD7B57" w:rsidRPr="009E5E46" w:rsidRDefault="00DD7B57" w:rsidP="00DD7B57">
      <w:pPr>
        <w:jc w:val="both"/>
        <w:rPr>
          <w:sz w:val="6"/>
          <w:szCs w:val="6"/>
          <w:lang w:val="uk-UA"/>
        </w:rPr>
      </w:pPr>
    </w:p>
    <w:p w14:paraId="548FF640" w14:textId="77777777" w:rsidR="00DD7B57" w:rsidRDefault="00DD7B57" w:rsidP="00DD7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B32478">
        <w:rPr>
          <w:sz w:val="24"/>
          <w:szCs w:val="24"/>
          <w:lang w:val="uk-UA"/>
        </w:rPr>
        <w:t xml:space="preserve">залучення інвестицій </w:t>
      </w:r>
      <w:r>
        <w:rPr>
          <w:sz w:val="24"/>
          <w:szCs w:val="24"/>
          <w:lang w:val="uk-UA"/>
        </w:rPr>
        <w:t>в</w:t>
      </w:r>
      <w:r w:rsidRPr="00B32478">
        <w:rPr>
          <w:sz w:val="24"/>
          <w:szCs w:val="24"/>
          <w:lang w:val="uk-UA"/>
        </w:rPr>
        <w:t xml:space="preserve"> економік</w:t>
      </w:r>
      <w:r>
        <w:rPr>
          <w:sz w:val="24"/>
          <w:szCs w:val="24"/>
          <w:lang w:val="uk-UA"/>
        </w:rPr>
        <w:t>у</w:t>
      </w:r>
      <w:r w:rsidRPr="00B32478">
        <w:rPr>
          <w:sz w:val="24"/>
          <w:szCs w:val="24"/>
          <w:lang w:val="uk-UA"/>
        </w:rPr>
        <w:t xml:space="preserve"> </w:t>
      </w:r>
      <w:r w:rsidRPr="006A6E93">
        <w:rPr>
          <w:sz w:val="24"/>
          <w:szCs w:val="24"/>
          <w:lang w:val="uk-UA"/>
        </w:rPr>
        <w:t>Южноукраїнської міської територіальної громади</w:t>
      </w:r>
      <w:r>
        <w:rPr>
          <w:sz w:val="24"/>
          <w:szCs w:val="24"/>
          <w:lang w:val="uk-UA"/>
        </w:rPr>
        <w:t>,</w:t>
      </w:r>
      <w:r w:rsidRPr="006A6E9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збільшення надходжень коштів до бюджету </w:t>
      </w:r>
      <w:r w:rsidRPr="006A6E93">
        <w:rPr>
          <w:sz w:val="24"/>
          <w:szCs w:val="24"/>
          <w:lang w:val="uk-UA"/>
        </w:rPr>
        <w:t xml:space="preserve">Южноукраїнської міської територіальної громади </w:t>
      </w:r>
      <w:r w:rsidRPr="00B32478">
        <w:rPr>
          <w:sz w:val="24"/>
          <w:szCs w:val="24"/>
          <w:lang w:val="uk-UA"/>
        </w:rPr>
        <w:t>шляхом продажу об’єктів приватизації ефективному приватному власнику</w:t>
      </w:r>
      <w:r>
        <w:rPr>
          <w:sz w:val="24"/>
          <w:szCs w:val="24"/>
          <w:lang w:val="uk-UA"/>
        </w:rPr>
        <w:t>;</w:t>
      </w:r>
    </w:p>
    <w:p w14:paraId="31E6C846" w14:textId="77777777" w:rsidR="00DD7B57" w:rsidRPr="009E5E46" w:rsidRDefault="00DD7B57" w:rsidP="00DD7B57">
      <w:pPr>
        <w:jc w:val="both"/>
        <w:rPr>
          <w:sz w:val="6"/>
          <w:szCs w:val="6"/>
          <w:lang w:val="uk-UA"/>
        </w:rPr>
      </w:pPr>
    </w:p>
    <w:p w14:paraId="7D9DE2CB" w14:textId="77777777" w:rsidR="00DD7B57" w:rsidRDefault="00DD7B57" w:rsidP="00DD7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приватизація об’єктів виключно за кошти;</w:t>
      </w:r>
    </w:p>
    <w:p w14:paraId="2D127CE2" w14:textId="77777777" w:rsidR="00DD7B57" w:rsidRPr="00B32478" w:rsidRDefault="00DD7B57" w:rsidP="00DD7B57">
      <w:pPr>
        <w:jc w:val="both"/>
        <w:rPr>
          <w:sz w:val="24"/>
          <w:szCs w:val="24"/>
          <w:lang w:val="uk-UA"/>
        </w:rPr>
      </w:pPr>
    </w:p>
    <w:p w14:paraId="394DBCC0" w14:textId="77777777" w:rsidR="00DD7B57" w:rsidRDefault="00DD7B57" w:rsidP="00DD7B57">
      <w:pPr>
        <w:ind w:firstLine="708"/>
        <w:jc w:val="both"/>
        <w:rPr>
          <w:sz w:val="24"/>
          <w:szCs w:val="24"/>
          <w:lang w:val="uk-UA"/>
        </w:rPr>
      </w:pPr>
      <w:r w:rsidRPr="00B32478">
        <w:rPr>
          <w:sz w:val="24"/>
          <w:szCs w:val="24"/>
          <w:lang w:val="uk-UA"/>
        </w:rPr>
        <w:t>Пр</w:t>
      </w:r>
      <w:r>
        <w:rPr>
          <w:sz w:val="24"/>
          <w:szCs w:val="24"/>
          <w:lang w:val="uk-UA"/>
        </w:rPr>
        <w:t>ограма виконується шляхом:</w:t>
      </w:r>
    </w:p>
    <w:p w14:paraId="764ED2A3" w14:textId="77777777" w:rsidR="00DD7B57" w:rsidRPr="009E5E46" w:rsidRDefault="00DD7B57" w:rsidP="00DD7B57">
      <w:pPr>
        <w:ind w:firstLine="708"/>
        <w:jc w:val="both"/>
        <w:rPr>
          <w:sz w:val="6"/>
          <w:szCs w:val="6"/>
          <w:lang w:val="uk-UA"/>
        </w:rPr>
      </w:pPr>
    </w:p>
    <w:p w14:paraId="48F39C98" w14:textId="77777777" w:rsidR="00DD7B57" w:rsidRDefault="00DD7B57" w:rsidP="00DD7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забезпечення належних темпів приватизації об’єктів комунальної власності, щодо яких не встановлено заборону та обмеження на приватизацію і які є надлишковими для виконання </w:t>
      </w:r>
      <w:r w:rsidRPr="005864E0">
        <w:rPr>
          <w:sz w:val="24"/>
          <w:szCs w:val="24"/>
          <w:lang w:val="uk-UA"/>
        </w:rPr>
        <w:t>Южноукраїнсько</w:t>
      </w:r>
      <w:r>
        <w:rPr>
          <w:sz w:val="24"/>
          <w:szCs w:val="24"/>
          <w:lang w:val="uk-UA"/>
        </w:rPr>
        <w:t>ю</w:t>
      </w:r>
      <w:r w:rsidRPr="005864E0">
        <w:rPr>
          <w:sz w:val="24"/>
          <w:szCs w:val="24"/>
          <w:lang w:val="uk-UA"/>
        </w:rPr>
        <w:t xml:space="preserve"> міської територіально</w:t>
      </w:r>
      <w:r>
        <w:rPr>
          <w:sz w:val="24"/>
          <w:szCs w:val="24"/>
          <w:lang w:val="uk-UA"/>
        </w:rPr>
        <w:t>ю громадою своїх функції, не користуються попитом у покупців є збитковими та малорентабельними;</w:t>
      </w:r>
    </w:p>
    <w:p w14:paraId="44CB43EB" w14:textId="77777777" w:rsidR="00DD7B57" w:rsidRPr="009E5E46" w:rsidRDefault="00DD7B57" w:rsidP="00DD7B57">
      <w:pPr>
        <w:jc w:val="both"/>
        <w:rPr>
          <w:sz w:val="6"/>
          <w:szCs w:val="6"/>
          <w:lang w:val="uk-UA"/>
        </w:rPr>
      </w:pPr>
    </w:p>
    <w:p w14:paraId="44F959E6" w14:textId="77777777" w:rsidR="00DD7B57" w:rsidRDefault="00DD7B57" w:rsidP="00DD7B57">
      <w:pPr>
        <w:pStyle w:val="StyleZakonu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залучення до приватизації інвесторів, зацікавлених у довгостроковому розвитку підприємств.</w:t>
      </w:r>
    </w:p>
    <w:p w14:paraId="2CFAA9FE" w14:textId="77777777" w:rsidR="00DD7B57" w:rsidRPr="00B32478" w:rsidRDefault="00DD7B57" w:rsidP="00DD7B57">
      <w:pPr>
        <w:pStyle w:val="StyleZakonu"/>
        <w:spacing w:after="0" w:line="240" w:lineRule="auto"/>
        <w:ind w:firstLine="0"/>
        <w:rPr>
          <w:sz w:val="24"/>
          <w:szCs w:val="24"/>
        </w:rPr>
      </w:pPr>
    </w:p>
    <w:p w14:paraId="27583C28" w14:textId="77777777" w:rsidR="00DD7B57" w:rsidRPr="00B32478" w:rsidRDefault="00DD7B57" w:rsidP="00DD7B57">
      <w:pPr>
        <w:pStyle w:val="StyleZakonu"/>
        <w:spacing w:after="0" w:line="240" w:lineRule="auto"/>
        <w:ind w:firstLine="0"/>
        <w:jc w:val="center"/>
        <w:rPr>
          <w:sz w:val="24"/>
          <w:szCs w:val="24"/>
        </w:rPr>
      </w:pPr>
      <w:r w:rsidRPr="00B32478">
        <w:rPr>
          <w:sz w:val="24"/>
          <w:szCs w:val="24"/>
        </w:rPr>
        <w:t xml:space="preserve">Розділ </w:t>
      </w:r>
      <w:r>
        <w:rPr>
          <w:sz w:val="24"/>
          <w:szCs w:val="24"/>
        </w:rPr>
        <w:t xml:space="preserve">4. </w:t>
      </w:r>
      <w:r w:rsidRPr="00B3247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32478">
        <w:rPr>
          <w:sz w:val="24"/>
          <w:szCs w:val="24"/>
        </w:rPr>
        <w:t>пособи приватизації</w:t>
      </w:r>
    </w:p>
    <w:p w14:paraId="7F089DEC" w14:textId="77777777" w:rsidR="00DD7B57" w:rsidRPr="00B32478" w:rsidRDefault="00DD7B57" w:rsidP="00DD7B57">
      <w:pPr>
        <w:rPr>
          <w:sz w:val="24"/>
          <w:szCs w:val="24"/>
          <w:lang w:val="uk-UA"/>
        </w:rPr>
      </w:pPr>
    </w:p>
    <w:p w14:paraId="089F6D4F" w14:textId="77777777" w:rsidR="00DD7B57" w:rsidRDefault="00DD7B57" w:rsidP="00DD7B57">
      <w:pPr>
        <w:tabs>
          <w:tab w:val="left" w:pos="720"/>
        </w:tabs>
        <w:ind w:left="1068" w:hanging="34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Приватизація комунального майна здійснюється шляхом:</w:t>
      </w:r>
    </w:p>
    <w:p w14:paraId="67312BDD" w14:textId="77777777" w:rsidR="00DD7B57" w:rsidRPr="009E5E46" w:rsidRDefault="00DD7B57" w:rsidP="00DD7B57">
      <w:pPr>
        <w:tabs>
          <w:tab w:val="left" w:pos="540"/>
          <w:tab w:val="left" w:pos="720"/>
        </w:tabs>
        <w:ind w:left="1068" w:hanging="1068"/>
        <w:jc w:val="both"/>
        <w:rPr>
          <w:sz w:val="6"/>
          <w:szCs w:val="6"/>
          <w:lang w:val="uk-UA"/>
        </w:rPr>
      </w:pPr>
    </w:p>
    <w:p w14:paraId="646CB804" w14:textId="77777777" w:rsidR="00DD7B57" w:rsidRDefault="00DD7B57" w:rsidP="00DD7B57">
      <w:pPr>
        <w:tabs>
          <w:tab w:val="left" w:pos="720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4.1.   Продажу об’єктів права комунальної власності на аукціоні, у тому числі:</w:t>
      </w:r>
    </w:p>
    <w:p w14:paraId="39DC5F86" w14:textId="77777777" w:rsidR="00DD7B57" w:rsidRDefault="00DD7B57" w:rsidP="00DD7B57">
      <w:pPr>
        <w:tabs>
          <w:tab w:val="left" w:pos="5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аукціоні з умовами;</w:t>
      </w:r>
    </w:p>
    <w:p w14:paraId="56496B00" w14:textId="77777777" w:rsidR="00DD7B57" w:rsidRPr="009E5E46" w:rsidRDefault="00DD7B57" w:rsidP="00DD7B57">
      <w:pPr>
        <w:tabs>
          <w:tab w:val="left" w:pos="540"/>
        </w:tabs>
        <w:ind w:left="360"/>
        <w:jc w:val="both"/>
        <w:rPr>
          <w:sz w:val="6"/>
          <w:szCs w:val="6"/>
          <w:lang w:val="uk-UA"/>
        </w:rPr>
      </w:pPr>
    </w:p>
    <w:p w14:paraId="599AB83D" w14:textId="77777777" w:rsidR="00DD7B57" w:rsidRDefault="00DD7B57" w:rsidP="00DD7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аукціоні без умов;</w:t>
      </w:r>
    </w:p>
    <w:p w14:paraId="1F9AE2D0" w14:textId="77777777" w:rsidR="00DD7B57" w:rsidRPr="009E5E46" w:rsidRDefault="00DD7B57" w:rsidP="00DD7B57">
      <w:pPr>
        <w:ind w:left="360"/>
        <w:jc w:val="both"/>
        <w:rPr>
          <w:sz w:val="6"/>
          <w:szCs w:val="6"/>
          <w:lang w:val="uk-UA"/>
        </w:rPr>
      </w:pPr>
    </w:p>
    <w:p w14:paraId="13FC198F" w14:textId="77777777" w:rsidR="00DD7B57" w:rsidRDefault="00DD7B57" w:rsidP="00DD7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аукціоні за методом покрокового зниження стартової ціни та подальшого подання цінових пропозицій;</w:t>
      </w:r>
    </w:p>
    <w:p w14:paraId="496D4E2D" w14:textId="77777777" w:rsidR="00DD7B57" w:rsidRPr="009E5E46" w:rsidRDefault="00DD7B57" w:rsidP="00DD7B57">
      <w:pPr>
        <w:ind w:left="360"/>
        <w:jc w:val="both"/>
        <w:rPr>
          <w:sz w:val="6"/>
          <w:szCs w:val="6"/>
          <w:lang w:val="uk-UA"/>
        </w:rPr>
      </w:pPr>
    </w:p>
    <w:p w14:paraId="015CFC47" w14:textId="77777777" w:rsidR="00DD7B57" w:rsidRDefault="00DD7B57" w:rsidP="00DD7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аукціоні із зниженням стартової ціни;</w:t>
      </w:r>
    </w:p>
    <w:p w14:paraId="6746E0CB" w14:textId="77777777" w:rsidR="00DD7B57" w:rsidRPr="009E5E46" w:rsidRDefault="00DD7B57" w:rsidP="00DD7B57">
      <w:pPr>
        <w:ind w:left="360"/>
        <w:jc w:val="both"/>
        <w:rPr>
          <w:sz w:val="6"/>
          <w:szCs w:val="6"/>
          <w:lang w:val="uk-UA"/>
        </w:rPr>
      </w:pPr>
    </w:p>
    <w:p w14:paraId="252AC402" w14:textId="77777777" w:rsidR="00DD7B57" w:rsidRDefault="00DD7B57" w:rsidP="00DD7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аукціоні за методом вивчення цінових пропозицій;</w:t>
      </w:r>
    </w:p>
    <w:p w14:paraId="74AE541E" w14:textId="77777777" w:rsidR="00DD7B57" w:rsidRDefault="00DD7B57" w:rsidP="00DD7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викупу об’єктів приватизації.</w:t>
      </w:r>
    </w:p>
    <w:p w14:paraId="5EDE0978" w14:textId="77777777" w:rsidR="00DD7B57" w:rsidRPr="00265F30" w:rsidRDefault="00DD7B57" w:rsidP="00DD7B57">
      <w:pPr>
        <w:jc w:val="both"/>
        <w:rPr>
          <w:sz w:val="10"/>
          <w:szCs w:val="10"/>
          <w:lang w:val="uk-UA"/>
        </w:rPr>
      </w:pPr>
    </w:p>
    <w:p w14:paraId="071E2321" w14:textId="77777777" w:rsidR="00DD7B57" w:rsidRDefault="00DD7B57" w:rsidP="00DD7B57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Способом досягнення мети є провадження інформаційної діяльності з питань приватизації, висвітлення з використанням електронної торгової системи та на офіційному сайті Южноукраїнської міської ради приватизаційних процесів шляхом оприлюднення відповідних відомостей.  </w:t>
      </w:r>
    </w:p>
    <w:p w14:paraId="2A3656FF" w14:textId="77777777" w:rsidR="00DD7B57" w:rsidRDefault="00DD7B57" w:rsidP="00DD7B57">
      <w:pPr>
        <w:jc w:val="both"/>
        <w:rPr>
          <w:sz w:val="24"/>
          <w:szCs w:val="24"/>
          <w:lang w:val="uk-UA"/>
        </w:rPr>
      </w:pPr>
    </w:p>
    <w:p w14:paraId="01B43C59" w14:textId="77777777" w:rsidR="00DD7B57" w:rsidRPr="00B32478" w:rsidRDefault="00DD7B57" w:rsidP="00DD7B57">
      <w:pPr>
        <w:pStyle w:val="StyleZakonu"/>
        <w:spacing w:after="0" w:line="240" w:lineRule="auto"/>
        <w:ind w:firstLine="0"/>
        <w:jc w:val="center"/>
        <w:rPr>
          <w:sz w:val="24"/>
          <w:szCs w:val="24"/>
        </w:rPr>
      </w:pPr>
      <w:r w:rsidRPr="00B32478">
        <w:rPr>
          <w:sz w:val="24"/>
          <w:szCs w:val="24"/>
        </w:rPr>
        <w:t xml:space="preserve">Розділ </w:t>
      </w:r>
      <w:r>
        <w:rPr>
          <w:sz w:val="24"/>
          <w:szCs w:val="24"/>
        </w:rPr>
        <w:t>5.</w:t>
      </w:r>
      <w:r w:rsidRPr="00B32478">
        <w:rPr>
          <w:sz w:val="24"/>
          <w:szCs w:val="24"/>
        </w:rPr>
        <w:t xml:space="preserve"> Заходи з реалізації мети</w:t>
      </w:r>
    </w:p>
    <w:p w14:paraId="7A7BCF49" w14:textId="77777777" w:rsidR="00DD7B57" w:rsidRPr="003927E7" w:rsidRDefault="00DD7B57" w:rsidP="00DD7B57">
      <w:pPr>
        <w:pStyle w:val="StyleZakonu"/>
        <w:tabs>
          <w:tab w:val="left" w:pos="142"/>
        </w:tabs>
        <w:spacing w:after="0" w:line="240" w:lineRule="auto"/>
        <w:ind w:firstLine="0"/>
        <w:rPr>
          <w:sz w:val="24"/>
          <w:szCs w:val="24"/>
        </w:rPr>
      </w:pPr>
    </w:p>
    <w:p w14:paraId="7ACC231F" w14:textId="77777777" w:rsidR="00DD7B57" w:rsidRPr="00B32478" w:rsidRDefault="00DD7B57" w:rsidP="00DD7B57">
      <w:pPr>
        <w:tabs>
          <w:tab w:val="left" w:pos="540"/>
          <w:tab w:val="left" w:pos="1080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</w:t>
      </w:r>
      <w:r w:rsidRPr="00B32478">
        <w:rPr>
          <w:sz w:val="24"/>
          <w:szCs w:val="24"/>
          <w:lang w:val="uk-UA"/>
        </w:rPr>
        <w:t>1.  Основними заходами по виконанню Програми є:</w:t>
      </w:r>
    </w:p>
    <w:p w14:paraId="046C59EC" w14:textId="77777777" w:rsidR="00DD7B57" w:rsidRDefault="00DD7B57" w:rsidP="00DD7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5F7611">
        <w:rPr>
          <w:sz w:val="24"/>
          <w:szCs w:val="24"/>
          <w:lang w:val="uk-UA"/>
        </w:rPr>
        <w:t>здійснення перед приватизаційної підготовки інвестиційно привабливих об’єктів з метою підвищення їхньої вартості та подальшої приватизації;</w:t>
      </w:r>
    </w:p>
    <w:p w14:paraId="4BC25760" w14:textId="77777777" w:rsidR="00DD7B57" w:rsidRPr="003A5921" w:rsidRDefault="00DD7B57" w:rsidP="00DD7B57">
      <w:pPr>
        <w:jc w:val="both"/>
        <w:rPr>
          <w:sz w:val="6"/>
          <w:szCs w:val="6"/>
          <w:lang w:val="uk-UA"/>
        </w:rPr>
      </w:pPr>
    </w:p>
    <w:p w14:paraId="799ED0E4" w14:textId="77777777" w:rsidR="00DD7B57" w:rsidRDefault="00DD7B57" w:rsidP="00DD7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B32478">
        <w:rPr>
          <w:sz w:val="24"/>
          <w:szCs w:val="24"/>
          <w:lang w:val="uk-UA"/>
        </w:rPr>
        <w:t>продовження приватизації привабливих об’єктів;</w:t>
      </w:r>
    </w:p>
    <w:p w14:paraId="5CC0C4EB" w14:textId="77777777" w:rsidR="00DD7B57" w:rsidRPr="003A5921" w:rsidRDefault="00DD7B57" w:rsidP="00DD7B57">
      <w:pPr>
        <w:jc w:val="both"/>
        <w:rPr>
          <w:sz w:val="6"/>
          <w:szCs w:val="6"/>
          <w:lang w:val="uk-UA"/>
        </w:rPr>
      </w:pPr>
    </w:p>
    <w:p w14:paraId="6A4F6294" w14:textId="77777777" w:rsidR="00DD7B57" w:rsidRDefault="00DD7B57" w:rsidP="00DD7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 </w:t>
      </w:r>
      <w:r w:rsidRPr="00B32478">
        <w:rPr>
          <w:sz w:val="24"/>
          <w:szCs w:val="24"/>
          <w:lang w:val="uk-UA"/>
        </w:rPr>
        <w:t>приватизація неперспективних об’єктів комунальної власності;</w:t>
      </w:r>
    </w:p>
    <w:p w14:paraId="0285C799" w14:textId="77777777" w:rsidR="00DD7B57" w:rsidRPr="003A5921" w:rsidRDefault="00DD7B57" w:rsidP="00DD7B57">
      <w:pPr>
        <w:jc w:val="both"/>
        <w:rPr>
          <w:sz w:val="12"/>
          <w:szCs w:val="12"/>
          <w:lang w:val="uk-UA"/>
        </w:rPr>
      </w:pPr>
    </w:p>
    <w:p w14:paraId="6146E769" w14:textId="77777777" w:rsidR="00DD7B57" w:rsidRDefault="00DD7B57" w:rsidP="00DD7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 </w:t>
      </w:r>
      <w:r w:rsidRPr="00B32478">
        <w:rPr>
          <w:sz w:val="24"/>
          <w:szCs w:val="24"/>
          <w:lang w:val="uk-UA"/>
        </w:rPr>
        <w:t xml:space="preserve">підвищення ефективності функціонування підприємств (установ, організацій) комунальної власності </w:t>
      </w:r>
      <w:r>
        <w:rPr>
          <w:sz w:val="24"/>
          <w:szCs w:val="24"/>
          <w:lang w:val="uk-UA"/>
        </w:rPr>
        <w:t xml:space="preserve">Южноукраїнської міської </w:t>
      </w:r>
      <w:r w:rsidRPr="00B32478">
        <w:rPr>
          <w:sz w:val="24"/>
          <w:szCs w:val="24"/>
          <w:lang w:val="uk-UA"/>
        </w:rPr>
        <w:t>територіальної громади  за рахунок приватизації об'єктів комунальної власності, які є надлишковими, для виконання територіальною громадою своїх функцій;</w:t>
      </w:r>
    </w:p>
    <w:p w14:paraId="78289523" w14:textId="77777777" w:rsidR="00DD7B57" w:rsidRPr="003A5921" w:rsidRDefault="00DD7B57" w:rsidP="00DD7B57">
      <w:pPr>
        <w:jc w:val="both"/>
        <w:rPr>
          <w:sz w:val="6"/>
          <w:szCs w:val="6"/>
          <w:lang w:val="uk-UA"/>
        </w:rPr>
      </w:pPr>
    </w:p>
    <w:p w14:paraId="47EE696F" w14:textId="77777777" w:rsidR="00DD7B57" w:rsidRPr="00B32478" w:rsidRDefault="00DD7B57" w:rsidP="00DD7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 </w:t>
      </w:r>
      <w:r w:rsidRPr="00B32478">
        <w:rPr>
          <w:sz w:val="24"/>
          <w:szCs w:val="24"/>
          <w:lang w:val="uk-UA"/>
        </w:rPr>
        <w:t>забезпечення інформаційної відкритості процесу приватизації майна комунальної власності</w:t>
      </w:r>
      <w:r w:rsidRPr="00D84C68">
        <w:rPr>
          <w:sz w:val="24"/>
          <w:szCs w:val="24"/>
          <w:lang w:val="uk-UA"/>
        </w:rPr>
        <w:t xml:space="preserve"> Южноукраїнської міської</w:t>
      </w:r>
      <w:r w:rsidRPr="00B32478">
        <w:rPr>
          <w:sz w:val="24"/>
          <w:szCs w:val="24"/>
          <w:lang w:val="uk-UA"/>
        </w:rPr>
        <w:t xml:space="preserve"> територіально</w:t>
      </w:r>
      <w:r>
        <w:rPr>
          <w:sz w:val="24"/>
          <w:szCs w:val="24"/>
          <w:lang w:val="uk-UA"/>
        </w:rPr>
        <w:t xml:space="preserve">ї громади </w:t>
      </w:r>
      <w:r w:rsidRPr="007C35FE">
        <w:rPr>
          <w:sz w:val="24"/>
          <w:szCs w:val="24"/>
          <w:lang w:val="uk-UA"/>
        </w:rPr>
        <w:t>шляхом опублікування на офіційному сайті Южноукраїнської міської ради, електронній торговій системі</w:t>
      </w:r>
      <w:r>
        <w:rPr>
          <w:sz w:val="24"/>
          <w:szCs w:val="24"/>
          <w:lang w:val="uk-UA"/>
        </w:rPr>
        <w:t>,</w:t>
      </w:r>
      <w:r w:rsidRPr="007C35FE">
        <w:rPr>
          <w:sz w:val="24"/>
          <w:szCs w:val="24"/>
          <w:lang w:val="uk-UA"/>
        </w:rPr>
        <w:t xml:space="preserve"> органом приватизації інформації щодо приватизації майна комунальної власності</w:t>
      </w:r>
      <w:r w:rsidRPr="00B32478">
        <w:rPr>
          <w:sz w:val="24"/>
          <w:szCs w:val="24"/>
          <w:lang w:val="uk-UA"/>
        </w:rPr>
        <w:t xml:space="preserve"> </w:t>
      </w:r>
      <w:r w:rsidRPr="00D84C68">
        <w:rPr>
          <w:sz w:val="24"/>
          <w:szCs w:val="24"/>
          <w:lang w:val="uk-UA"/>
        </w:rPr>
        <w:t xml:space="preserve">Южноукраїнської міської </w:t>
      </w:r>
      <w:r w:rsidRPr="00B32478">
        <w:rPr>
          <w:sz w:val="24"/>
          <w:szCs w:val="24"/>
          <w:lang w:val="uk-UA"/>
        </w:rPr>
        <w:t>територіальної громади у строки та в порядку, визначен</w:t>
      </w:r>
      <w:r>
        <w:rPr>
          <w:sz w:val="24"/>
          <w:szCs w:val="24"/>
          <w:lang w:val="uk-UA"/>
        </w:rPr>
        <w:t>ому</w:t>
      </w:r>
      <w:r w:rsidRPr="00B32478">
        <w:rPr>
          <w:sz w:val="24"/>
          <w:szCs w:val="24"/>
          <w:lang w:val="uk-UA"/>
        </w:rPr>
        <w:t xml:space="preserve"> чинним законодавством.</w:t>
      </w:r>
    </w:p>
    <w:p w14:paraId="204F9BC5" w14:textId="77777777" w:rsidR="00DD7B57" w:rsidRDefault="00DD7B57" w:rsidP="00DD7B57">
      <w:pPr>
        <w:pStyle w:val="StyleZakonu"/>
        <w:spacing w:after="0" w:line="240" w:lineRule="auto"/>
        <w:ind w:firstLine="0"/>
        <w:rPr>
          <w:sz w:val="24"/>
          <w:szCs w:val="24"/>
        </w:rPr>
      </w:pPr>
    </w:p>
    <w:p w14:paraId="2917A33E" w14:textId="77777777" w:rsidR="00DD7B57" w:rsidRDefault="00DD7B57" w:rsidP="00DD7B57">
      <w:pPr>
        <w:pStyle w:val="StyleZakonu"/>
        <w:spacing w:after="0" w:line="240" w:lineRule="auto"/>
        <w:ind w:firstLine="0"/>
        <w:rPr>
          <w:sz w:val="24"/>
          <w:szCs w:val="24"/>
        </w:rPr>
      </w:pPr>
    </w:p>
    <w:p w14:paraId="0ADE50BA" w14:textId="77777777" w:rsidR="00DD7B57" w:rsidRDefault="00DD7B57" w:rsidP="00DD7B57">
      <w:pPr>
        <w:pStyle w:val="StyleZakonu"/>
        <w:spacing w:after="0" w:line="240" w:lineRule="auto"/>
        <w:ind w:firstLine="0"/>
        <w:rPr>
          <w:sz w:val="24"/>
          <w:szCs w:val="24"/>
        </w:rPr>
      </w:pPr>
    </w:p>
    <w:p w14:paraId="0DCBA2D3" w14:textId="77777777" w:rsidR="00DD7B57" w:rsidRDefault="00DD7B57" w:rsidP="00DD7B57">
      <w:pPr>
        <w:pStyle w:val="StyleZakonu"/>
        <w:spacing w:after="0" w:line="240" w:lineRule="auto"/>
        <w:ind w:firstLine="0"/>
        <w:rPr>
          <w:sz w:val="24"/>
          <w:szCs w:val="24"/>
        </w:rPr>
      </w:pPr>
    </w:p>
    <w:p w14:paraId="5832356B" w14:textId="77777777" w:rsidR="00DD7B57" w:rsidRDefault="00DD7B57" w:rsidP="00DD7B57">
      <w:pPr>
        <w:pStyle w:val="StyleZakonu"/>
        <w:spacing w:after="0" w:line="240" w:lineRule="auto"/>
        <w:ind w:firstLine="0"/>
        <w:rPr>
          <w:sz w:val="24"/>
          <w:szCs w:val="24"/>
        </w:rPr>
      </w:pPr>
    </w:p>
    <w:p w14:paraId="19382FA0" w14:textId="77777777" w:rsidR="00DD7B57" w:rsidRPr="00B32478" w:rsidRDefault="00DD7B57" w:rsidP="00DD7B57">
      <w:pPr>
        <w:pStyle w:val="StyleZakonu"/>
        <w:spacing w:after="0" w:line="240" w:lineRule="auto"/>
        <w:ind w:firstLine="0"/>
        <w:rPr>
          <w:sz w:val="24"/>
          <w:szCs w:val="24"/>
        </w:rPr>
      </w:pPr>
    </w:p>
    <w:p w14:paraId="1B87DA3B" w14:textId="77777777" w:rsidR="00DD7B57" w:rsidRPr="00B32478" w:rsidRDefault="00DD7B57" w:rsidP="00DD7B57">
      <w:pPr>
        <w:pStyle w:val="StyleZakonu"/>
        <w:spacing w:after="0" w:line="240" w:lineRule="auto"/>
        <w:ind w:firstLine="0"/>
        <w:jc w:val="center"/>
        <w:rPr>
          <w:sz w:val="24"/>
          <w:szCs w:val="24"/>
        </w:rPr>
      </w:pPr>
      <w:r w:rsidRPr="00B32478">
        <w:rPr>
          <w:sz w:val="24"/>
          <w:szCs w:val="24"/>
        </w:rPr>
        <w:t xml:space="preserve">Розділ </w:t>
      </w:r>
      <w:r>
        <w:rPr>
          <w:sz w:val="24"/>
          <w:szCs w:val="24"/>
        </w:rPr>
        <w:t xml:space="preserve">6. </w:t>
      </w:r>
      <w:r w:rsidRPr="00B32478">
        <w:rPr>
          <w:sz w:val="24"/>
          <w:szCs w:val="24"/>
        </w:rPr>
        <w:t>Очікувані результати</w:t>
      </w:r>
    </w:p>
    <w:p w14:paraId="45CBB963" w14:textId="77777777" w:rsidR="00DD7B57" w:rsidRPr="003927E7" w:rsidRDefault="00DD7B57" w:rsidP="00DD7B57">
      <w:pPr>
        <w:pStyle w:val="StyleZakonu"/>
        <w:spacing w:after="0" w:line="240" w:lineRule="auto"/>
        <w:ind w:firstLine="0"/>
        <w:rPr>
          <w:sz w:val="24"/>
          <w:szCs w:val="24"/>
        </w:rPr>
      </w:pPr>
    </w:p>
    <w:p w14:paraId="3393EE65" w14:textId="77777777" w:rsidR="00DD7B57" w:rsidRPr="00B32478" w:rsidRDefault="00DD7B57" w:rsidP="00DD7B57">
      <w:pPr>
        <w:pStyle w:val="StyleZakonu"/>
        <w:spacing w:after="0" w:line="240" w:lineRule="auto"/>
        <w:ind w:firstLine="720"/>
        <w:rPr>
          <w:sz w:val="24"/>
          <w:szCs w:val="24"/>
        </w:rPr>
      </w:pPr>
      <w:r w:rsidRPr="00B32478">
        <w:rPr>
          <w:sz w:val="24"/>
          <w:szCs w:val="24"/>
        </w:rPr>
        <w:t>Виконання Програми дасть змогу:</w:t>
      </w:r>
    </w:p>
    <w:p w14:paraId="4D2D73F4" w14:textId="77777777" w:rsidR="00DD7B57" w:rsidRDefault="00DD7B57" w:rsidP="00DD7B57">
      <w:pPr>
        <w:pStyle w:val="StyleZakonu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 </w:t>
      </w:r>
      <w:r w:rsidRPr="00B32478">
        <w:rPr>
          <w:sz w:val="24"/>
          <w:szCs w:val="24"/>
        </w:rPr>
        <w:t xml:space="preserve">створити умови для приватизації об’єктів комунальної власності </w:t>
      </w:r>
      <w:r w:rsidRPr="00D84C68">
        <w:rPr>
          <w:sz w:val="24"/>
          <w:szCs w:val="24"/>
        </w:rPr>
        <w:t xml:space="preserve">Южноукраїнської міської </w:t>
      </w:r>
      <w:r w:rsidRPr="00B32478">
        <w:rPr>
          <w:sz w:val="24"/>
          <w:szCs w:val="24"/>
        </w:rPr>
        <w:t>територіальної громади, подальше перебування яких у комунальній влас</w:t>
      </w:r>
      <w:r>
        <w:rPr>
          <w:sz w:val="24"/>
          <w:szCs w:val="24"/>
        </w:rPr>
        <w:t>ності є економічно недоцільним;</w:t>
      </w:r>
    </w:p>
    <w:p w14:paraId="63C63A9E" w14:textId="77777777" w:rsidR="00DD7B57" w:rsidRPr="003A5921" w:rsidRDefault="00DD7B57" w:rsidP="00DD7B57">
      <w:pPr>
        <w:pStyle w:val="StyleZakonu"/>
        <w:spacing w:after="0" w:line="240" w:lineRule="auto"/>
        <w:ind w:firstLine="0"/>
        <w:rPr>
          <w:sz w:val="6"/>
          <w:szCs w:val="6"/>
        </w:rPr>
      </w:pPr>
    </w:p>
    <w:p w14:paraId="46C3BD94" w14:textId="77777777" w:rsidR="00DD7B57" w:rsidRDefault="00DD7B57" w:rsidP="00DD7B57">
      <w:pPr>
        <w:pStyle w:val="StyleZakonu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32478">
        <w:rPr>
          <w:sz w:val="24"/>
          <w:szCs w:val="24"/>
        </w:rPr>
        <w:t xml:space="preserve">створити базу для розвитку суб’єктів малого і середнього підприємництва; </w:t>
      </w:r>
    </w:p>
    <w:p w14:paraId="5E4CAC1C" w14:textId="77777777" w:rsidR="00DD7B57" w:rsidRPr="003A5921" w:rsidRDefault="00DD7B57" w:rsidP="00DD7B57">
      <w:pPr>
        <w:pStyle w:val="StyleZakonu"/>
        <w:spacing w:after="0" w:line="240" w:lineRule="auto"/>
        <w:ind w:firstLine="0"/>
        <w:rPr>
          <w:sz w:val="6"/>
          <w:szCs w:val="6"/>
        </w:rPr>
      </w:pPr>
    </w:p>
    <w:p w14:paraId="3E7383BE" w14:textId="77777777" w:rsidR="00DD7B57" w:rsidRPr="00B32478" w:rsidRDefault="00DD7B57" w:rsidP="00DD7B57">
      <w:pPr>
        <w:pStyle w:val="a6"/>
        <w:jc w:val="both"/>
        <w:rPr>
          <w:lang w:val="uk-UA"/>
        </w:rPr>
      </w:pPr>
      <w:r>
        <w:rPr>
          <w:lang w:val="uk-UA"/>
        </w:rPr>
        <w:t xml:space="preserve">- </w:t>
      </w:r>
      <w:r w:rsidRPr="00B32478">
        <w:rPr>
          <w:lang w:val="uk-UA"/>
        </w:rPr>
        <w:t xml:space="preserve">залучити кошти, одержані в результаті приватизації майна комунальної власності </w:t>
      </w:r>
      <w:r w:rsidRPr="00D84C68">
        <w:rPr>
          <w:lang w:val="uk-UA"/>
        </w:rPr>
        <w:t xml:space="preserve">Южноукраїнської міської </w:t>
      </w:r>
      <w:r w:rsidRPr="00B32478">
        <w:rPr>
          <w:lang w:val="uk-UA"/>
        </w:rPr>
        <w:t>територіальної громади в розвиток економіки міста.</w:t>
      </w:r>
    </w:p>
    <w:p w14:paraId="7091D421" w14:textId="77777777" w:rsidR="00DD7B57" w:rsidRPr="003927E7" w:rsidRDefault="00DD7B57" w:rsidP="00DD7B57">
      <w:pPr>
        <w:pStyle w:val="StyleZakonu"/>
        <w:spacing w:after="0" w:line="240" w:lineRule="auto"/>
        <w:ind w:firstLine="0"/>
        <w:rPr>
          <w:sz w:val="24"/>
          <w:szCs w:val="24"/>
        </w:rPr>
      </w:pPr>
    </w:p>
    <w:p w14:paraId="2583FA77" w14:textId="77777777" w:rsidR="00DD7B57" w:rsidRPr="00B32478" w:rsidRDefault="00DD7B57" w:rsidP="00DD7B57">
      <w:pPr>
        <w:pStyle w:val="StyleZakonu"/>
        <w:spacing w:after="0" w:line="240" w:lineRule="auto"/>
        <w:ind w:firstLine="0"/>
        <w:jc w:val="center"/>
        <w:rPr>
          <w:sz w:val="24"/>
          <w:szCs w:val="24"/>
        </w:rPr>
      </w:pPr>
      <w:r w:rsidRPr="00B32478">
        <w:rPr>
          <w:sz w:val="24"/>
          <w:szCs w:val="24"/>
        </w:rPr>
        <w:t xml:space="preserve">Розділ </w:t>
      </w:r>
      <w:r>
        <w:rPr>
          <w:sz w:val="24"/>
          <w:szCs w:val="24"/>
        </w:rPr>
        <w:t xml:space="preserve">7. </w:t>
      </w:r>
      <w:r w:rsidRPr="00B32478">
        <w:rPr>
          <w:sz w:val="24"/>
          <w:szCs w:val="24"/>
        </w:rPr>
        <w:t xml:space="preserve"> Фінансові результати виконання Програми</w:t>
      </w:r>
    </w:p>
    <w:p w14:paraId="532C601A" w14:textId="77777777" w:rsidR="00DD7B57" w:rsidRPr="003927E7" w:rsidRDefault="00DD7B57" w:rsidP="00DD7B57">
      <w:pPr>
        <w:pStyle w:val="StyleZakonu"/>
        <w:spacing w:after="0" w:line="240" w:lineRule="auto"/>
        <w:ind w:firstLine="0"/>
        <w:rPr>
          <w:sz w:val="24"/>
          <w:szCs w:val="24"/>
        </w:rPr>
      </w:pPr>
    </w:p>
    <w:p w14:paraId="686F9A1D" w14:textId="77777777" w:rsidR="00DD7B57" w:rsidRDefault="00DD7B57" w:rsidP="00DD7B57">
      <w:pPr>
        <w:pStyle w:val="StyleZakonu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7.1.  </w:t>
      </w:r>
      <w:r w:rsidRPr="00B32478">
        <w:rPr>
          <w:sz w:val="24"/>
          <w:szCs w:val="24"/>
        </w:rPr>
        <w:t xml:space="preserve">Кошти, одержані від продажу майна комунальної власності </w:t>
      </w:r>
      <w:r w:rsidRPr="00D84C68">
        <w:rPr>
          <w:sz w:val="24"/>
          <w:szCs w:val="24"/>
        </w:rPr>
        <w:t xml:space="preserve">Южноукраїнської міської </w:t>
      </w:r>
      <w:r w:rsidRPr="00B32478">
        <w:rPr>
          <w:sz w:val="24"/>
          <w:szCs w:val="24"/>
        </w:rPr>
        <w:t xml:space="preserve">територіальної громади , інші надходження, безпосередньо пов’язані з процесом приватизації, зараховуються в повному обсязі до бюджету </w:t>
      </w:r>
      <w:r>
        <w:rPr>
          <w:sz w:val="24"/>
          <w:szCs w:val="24"/>
        </w:rPr>
        <w:t xml:space="preserve">                         </w:t>
      </w:r>
      <w:r w:rsidRPr="00D84C68">
        <w:rPr>
          <w:sz w:val="24"/>
          <w:szCs w:val="24"/>
        </w:rPr>
        <w:t xml:space="preserve">Южноукраїнської міської територіальної громади </w:t>
      </w:r>
      <w:r>
        <w:rPr>
          <w:sz w:val="24"/>
          <w:szCs w:val="24"/>
        </w:rPr>
        <w:t>.</w:t>
      </w:r>
    </w:p>
    <w:p w14:paraId="1C782E1E" w14:textId="77777777" w:rsidR="00DD7B57" w:rsidRPr="00265F30" w:rsidRDefault="00DD7B57" w:rsidP="00DD7B57">
      <w:pPr>
        <w:pStyle w:val="StyleZakonu"/>
        <w:spacing w:after="0" w:line="240" w:lineRule="auto"/>
        <w:ind w:firstLine="720"/>
        <w:rPr>
          <w:sz w:val="10"/>
          <w:szCs w:val="10"/>
        </w:rPr>
      </w:pPr>
    </w:p>
    <w:p w14:paraId="498DF7BC" w14:textId="77777777" w:rsidR="00DD7B57" w:rsidRDefault="00DD7B57" w:rsidP="00DD7B57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</w:t>
      </w:r>
      <w:r w:rsidRPr="00B32478">
        <w:rPr>
          <w:sz w:val="24"/>
          <w:szCs w:val="24"/>
          <w:lang w:val="uk-UA"/>
        </w:rPr>
        <w:t xml:space="preserve">2. Обсяги надходжень до бюджету </w:t>
      </w:r>
      <w:r w:rsidRPr="00D84C68">
        <w:rPr>
          <w:sz w:val="24"/>
          <w:szCs w:val="24"/>
          <w:lang w:val="uk-UA"/>
        </w:rPr>
        <w:t xml:space="preserve">Южноукраїнської міської </w:t>
      </w:r>
      <w:r>
        <w:rPr>
          <w:sz w:val="24"/>
          <w:szCs w:val="24"/>
          <w:lang w:val="uk-UA"/>
        </w:rPr>
        <w:t>територіальної громади</w:t>
      </w:r>
      <w:r w:rsidRPr="00B32478">
        <w:rPr>
          <w:sz w:val="24"/>
          <w:szCs w:val="24"/>
          <w:lang w:val="uk-UA"/>
        </w:rPr>
        <w:t xml:space="preserve"> від приватизації майна комунальної власності </w:t>
      </w:r>
      <w:r w:rsidRPr="007C35FE">
        <w:rPr>
          <w:sz w:val="24"/>
          <w:szCs w:val="24"/>
          <w:lang w:val="uk-UA"/>
        </w:rPr>
        <w:t>щорічно плануються органом приватизації, і на їх основі формується бюджет розвитку, який затверджується рішення</w:t>
      </w:r>
      <w:r>
        <w:rPr>
          <w:sz w:val="24"/>
          <w:szCs w:val="24"/>
          <w:lang w:val="uk-UA"/>
        </w:rPr>
        <w:t>м Южноукраїнської міської ради.</w:t>
      </w:r>
    </w:p>
    <w:p w14:paraId="6665C208" w14:textId="77777777" w:rsidR="00DD7B57" w:rsidRPr="00265F30" w:rsidRDefault="00DD7B57" w:rsidP="00DD7B57">
      <w:pPr>
        <w:ind w:firstLine="708"/>
        <w:jc w:val="both"/>
        <w:rPr>
          <w:sz w:val="10"/>
          <w:szCs w:val="10"/>
          <w:lang w:val="uk-UA"/>
        </w:rPr>
      </w:pPr>
    </w:p>
    <w:p w14:paraId="68D1ABD5" w14:textId="77777777" w:rsidR="00DD7B57" w:rsidRPr="007C35FE" w:rsidRDefault="00DD7B57" w:rsidP="00DD7B57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</w:t>
      </w:r>
      <w:r w:rsidRPr="007C35FE">
        <w:rPr>
          <w:sz w:val="24"/>
          <w:szCs w:val="24"/>
          <w:lang w:val="uk-UA"/>
        </w:rPr>
        <w:t xml:space="preserve">3. Програма щорічно фінансується із загального фонду бюджету </w:t>
      </w:r>
      <w:r w:rsidRPr="00D84C68">
        <w:rPr>
          <w:sz w:val="24"/>
          <w:szCs w:val="24"/>
          <w:lang w:val="uk-UA"/>
        </w:rPr>
        <w:t xml:space="preserve">Южноукраїнської міської </w:t>
      </w:r>
      <w:r>
        <w:rPr>
          <w:sz w:val="24"/>
          <w:szCs w:val="24"/>
          <w:lang w:val="uk-UA"/>
        </w:rPr>
        <w:t xml:space="preserve">територіальної громади </w:t>
      </w:r>
      <w:r w:rsidRPr="005C7748">
        <w:rPr>
          <w:sz w:val="24"/>
          <w:szCs w:val="24"/>
          <w:lang w:val="uk-UA"/>
        </w:rPr>
        <w:t xml:space="preserve">в обсягах, визначених Южноукраїнською міською радою, за напрямами відповідно до Закону України </w:t>
      </w:r>
      <w:r w:rsidRPr="005C7748">
        <w:rPr>
          <w:sz w:val="24"/>
          <w:szCs w:val="24"/>
          <w:lang w:val="uk-UA" w:eastAsia="en-US"/>
        </w:rPr>
        <w:t>«Про приватизацію державного і комунального майна»</w:t>
      </w:r>
      <w:r w:rsidRPr="005C7748">
        <w:rPr>
          <w:sz w:val="24"/>
          <w:szCs w:val="24"/>
          <w:lang w:val="uk-UA"/>
        </w:rPr>
        <w:t>.</w:t>
      </w:r>
    </w:p>
    <w:p w14:paraId="4EB9FF0B" w14:textId="77777777" w:rsidR="00DD7B57" w:rsidRDefault="00DD7B57" w:rsidP="00DD7B57">
      <w:pPr>
        <w:pStyle w:val="StyleZakonu"/>
        <w:spacing w:after="0" w:line="240" w:lineRule="auto"/>
        <w:ind w:firstLine="0"/>
        <w:rPr>
          <w:sz w:val="24"/>
          <w:szCs w:val="24"/>
        </w:rPr>
      </w:pPr>
    </w:p>
    <w:p w14:paraId="507A1BB7" w14:textId="77777777" w:rsidR="00DD7B57" w:rsidRPr="003927E7" w:rsidRDefault="00DD7B57" w:rsidP="00DD7B57">
      <w:pPr>
        <w:pStyle w:val="StyleZakonu"/>
        <w:spacing w:after="0" w:line="240" w:lineRule="auto"/>
        <w:ind w:firstLine="0"/>
        <w:rPr>
          <w:sz w:val="24"/>
          <w:szCs w:val="24"/>
        </w:rPr>
      </w:pPr>
    </w:p>
    <w:p w14:paraId="778629B2" w14:textId="77777777" w:rsidR="00DD7B57" w:rsidRPr="00B32478" w:rsidRDefault="00DD7B57" w:rsidP="00DD7B57">
      <w:pPr>
        <w:pStyle w:val="StyleZakonu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Розділ 8. </w:t>
      </w:r>
      <w:r w:rsidRPr="00B32478">
        <w:rPr>
          <w:sz w:val="24"/>
          <w:szCs w:val="24"/>
        </w:rPr>
        <w:t xml:space="preserve"> Контроль за виконанням Програми</w:t>
      </w:r>
    </w:p>
    <w:p w14:paraId="70FA9948" w14:textId="77777777" w:rsidR="00DD7B57" w:rsidRPr="00DA6717" w:rsidRDefault="00DD7B57" w:rsidP="00DD7B57">
      <w:pPr>
        <w:rPr>
          <w:sz w:val="24"/>
          <w:szCs w:val="24"/>
          <w:lang w:val="uk-UA"/>
        </w:rPr>
      </w:pPr>
    </w:p>
    <w:p w14:paraId="58D756AA" w14:textId="77777777" w:rsidR="00DD7B57" w:rsidRPr="00B32478" w:rsidRDefault="00DD7B57" w:rsidP="00DD7B57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</w:t>
      </w:r>
      <w:r w:rsidRPr="00B32478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> </w:t>
      </w:r>
      <w:r w:rsidRPr="00B32478">
        <w:rPr>
          <w:sz w:val="24"/>
          <w:szCs w:val="24"/>
          <w:lang w:val="uk-UA"/>
        </w:rPr>
        <w:t>Виконання Програми покладається на орган приватизації</w:t>
      </w:r>
      <w:r>
        <w:rPr>
          <w:sz w:val="24"/>
          <w:szCs w:val="24"/>
          <w:lang w:val="uk-UA"/>
        </w:rPr>
        <w:t xml:space="preserve"> </w:t>
      </w:r>
      <w:r w:rsidRPr="00B32478">
        <w:rPr>
          <w:sz w:val="24"/>
          <w:szCs w:val="24"/>
          <w:lang w:val="uk-UA"/>
        </w:rPr>
        <w:t xml:space="preserve">– </w:t>
      </w:r>
      <w:r>
        <w:rPr>
          <w:sz w:val="24"/>
          <w:szCs w:val="24"/>
          <w:lang w:val="uk-UA"/>
        </w:rPr>
        <w:t xml:space="preserve">управління житлово-комунального господарства </w:t>
      </w:r>
      <w:r w:rsidRPr="00B32478">
        <w:rPr>
          <w:sz w:val="24"/>
          <w:szCs w:val="24"/>
          <w:lang w:val="uk-UA"/>
        </w:rPr>
        <w:t>Южноукраїнської міської ради.</w:t>
      </w:r>
    </w:p>
    <w:p w14:paraId="5824AD2B" w14:textId="77777777" w:rsidR="00DD7B57" w:rsidRPr="00D84C68" w:rsidRDefault="00DD7B57" w:rsidP="00DD7B57">
      <w:pPr>
        <w:pStyle w:val="a4"/>
        <w:tabs>
          <w:tab w:val="left" w:pos="1080"/>
        </w:tabs>
        <w:ind w:left="0" w:firstLine="708"/>
        <w:jc w:val="both"/>
        <w:rPr>
          <w:lang w:val="uk-UA"/>
        </w:rPr>
      </w:pPr>
      <w:r>
        <w:rPr>
          <w:lang w:val="uk-UA"/>
        </w:rPr>
        <w:t>8.</w:t>
      </w:r>
      <w:r w:rsidRPr="00B32478">
        <w:rPr>
          <w:lang w:val="uk-UA"/>
        </w:rPr>
        <w:t xml:space="preserve">2. Контроль за виконанням цієї Програми здійснює постійна комісія Южноукраїнської міської ради з питань </w:t>
      </w:r>
      <w:r w:rsidRPr="00D84C68">
        <w:rPr>
          <w:bCs/>
          <w:lang w:val="uk-UA"/>
        </w:rPr>
        <w:t>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r>
        <w:rPr>
          <w:bCs/>
          <w:lang w:val="uk-UA"/>
        </w:rPr>
        <w:t xml:space="preserve">. Інформацію про хід виконання Програми надає управління житлово-комунального господарства </w:t>
      </w:r>
      <w:r w:rsidRPr="00940136">
        <w:rPr>
          <w:bCs/>
          <w:lang w:val="uk-UA"/>
        </w:rPr>
        <w:t>Южноукраїнської міської ради</w:t>
      </w:r>
      <w:r>
        <w:rPr>
          <w:bCs/>
          <w:lang w:val="uk-UA"/>
        </w:rPr>
        <w:t xml:space="preserve"> на вимогу міського голови та постійних комісій Южноукраїнської міської ради. Звіт про хід і результати виконання Програми заслуховується на пленарному засіданні Южноукраїнської міської ради по закінченню терміну дії Програми.</w:t>
      </w:r>
    </w:p>
    <w:p w14:paraId="12143CAA" w14:textId="77777777" w:rsidR="00DD7B57" w:rsidRDefault="00DD7B57" w:rsidP="00DD7B57">
      <w:pPr>
        <w:rPr>
          <w:sz w:val="24"/>
          <w:szCs w:val="24"/>
          <w:lang w:val="uk-UA"/>
        </w:rPr>
      </w:pPr>
    </w:p>
    <w:p w14:paraId="2D680AC5" w14:textId="77777777" w:rsidR="00DD7B57" w:rsidRDefault="00DD7B57" w:rsidP="00DD7B57">
      <w:pPr>
        <w:rPr>
          <w:sz w:val="24"/>
          <w:szCs w:val="24"/>
          <w:lang w:val="uk-UA"/>
        </w:rPr>
      </w:pPr>
    </w:p>
    <w:p w14:paraId="0B71E636" w14:textId="77777777" w:rsidR="00DD7B57" w:rsidRDefault="00DD7B57" w:rsidP="00DD7B57">
      <w:pPr>
        <w:rPr>
          <w:sz w:val="24"/>
          <w:szCs w:val="24"/>
          <w:lang w:val="uk-UA"/>
        </w:rPr>
      </w:pPr>
    </w:p>
    <w:p w14:paraId="2B995366" w14:textId="77777777" w:rsidR="00DD7B57" w:rsidRDefault="00DD7B57" w:rsidP="00DD7B57">
      <w:pPr>
        <w:rPr>
          <w:sz w:val="24"/>
          <w:szCs w:val="24"/>
          <w:lang w:val="uk-UA"/>
        </w:rPr>
      </w:pPr>
    </w:p>
    <w:p w14:paraId="34214938" w14:textId="77777777" w:rsidR="00DD7B57" w:rsidRPr="00B32478" w:rsidRDefault="00DD7B57" w:rsidP="00DD7B57">
      <w:pPr>
        <w:rPr>
          <w:sz w:val="24"/>
          <w:szCs w:val="24"/>
          <w:lang w:val="uk-UA"/>
        </w:rPr>
      </w:pPr>
      <w:r w:rsidRPr="00B32478">
        <w:rPr>
          <w:sz w:val="24"/>
          <w:szCs w:val="24"/>
          <w:lang w:val="uk-UA"/>
        </w:rPr>
        <w:t>Заступник міського голови з питань</w:t>
      </w:r>
    </w:p>
    <w:p w14:paraId="7C02C906" w14:textId="77777777" w:rsidR="00DD7B57" w:rsidRPr="00187EDF" w:rsidRDefault="00DD7B57" w:rsidP="00DD7B57">
      <w:pPr>
        <w:rPr>
          <w:sz w:val="24"/>
          <w:szCs w:val="24"/>
          <w:lang w:val="uk-UA"/>
        </w:rPr>
      </w:pPr>
      <w:r w:rsidRPr="00B32478">
        <w:rPr>
          <w:sz w:val="24"/>
          <w:szCs w:val="24"/>
          <w:lang w:val="uk-UA"/>
        </w:rPr>
        <w:t>діяльності виконавчих органів ради</w:t>
      </w:r>
      <w:r w:rsidRPr="00B32478">
        <w:rPr>
          <w:sz w:val="24"/>
          <w:szCs w:val="24"/>
          <w:lang w:val="uk-UA"/>
        </w:rPr>
        <w:tab/>
        <w:t xml:space="preserve">            </w:t>
      </w:r>
      <w:r>
        <w:rPr>
          <w:sz w:val="24"/>
          <w:szCs w:val="24"/>
          <w:lang w:val="uk-UA"/>
        </w:rPr>
        <w:t xml:space="preserve">          </w:t>
      </w:r>
      <w:r>
        <w:rPr>
          <w:sz w:val="24"/>
          <w:szCs w:val="24"/>
          <w:lang w:val="uk-UA"/>
        </w:rPr>
        <w:tab/>
        <w:t xml:space="preserve">        </w:t>
      </w:r>
      <w:r>
        <w:rPr>
          <w:sz w:val="24"/>
          <w:szCs w:val="24"/>
          <w:lang w:val="uk-UA"/>
        </w:rPr>
        <w:tab/>
        <w:t>Юрій  СІРОУХ</w:t>
      </w:r>
    </w:p>
    <w:p w14:paraId="11E6E9A9" w14:textId="77777777" w:rsidR="00DD7B57" w:rsidRPr="00DD7B57" w:rsidRDefault="00DD7B57">
      <w:pPr>
        <w:rPr>
          <w:lang w:val="uk-UA"/>
        </w:rPr>
      </w:pPr>
    </w:p>
    <w:sectPr w:rsidR="00DD7B57" w:rsidRPr="00DD7B57" w:rsidSect="00944018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702A2"/>
    <w:multiLevelType w:val="hybridMultilevel"/>
    <w:tmpl w:val="68D05B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57"/>
    <w:rsid w:val="002B6029"/>
    <w:rsid w:val="00D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2FD9"/>
  <w15:chartTrackingRefBased/>
  <w15:docId w15:val="{71707420-AF0B-472E-86D2-B54FFBFF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7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DD7B57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7B5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FontStyle13">
    <w:name w:val="Font Style13"/>
    <w:rsid w:val="00DD7B57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DD7B57"/>
    <w:pPr>
      <w:ind w:left="708"/>
    </w:pPr>
  </w:style>
  <w:style w:type="paragraph" w:customStyle="1" w:styleId="Default">
    <w:name w:val="Default"/>
    <w:rsid w:val="00DD7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Body Text Indent"/>
    <w:basedOn w:val="a"/>
    <w:link w:val="a5"/>
    <w:rsid w:val="00DD7B57"/>
    <w:pPr>
      <w:overflowPunct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D7B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Стиль"/>
    <w:rsid w:val="00DD7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rsid w:val="00DD7B57"/>
    <w:pPr>
      <w:overflowPunct/>
      <w:autoSpaceDE/>
      <w:autoSpaceDN/>
      <w:adjustRightInd/>
      <w:spacing w:after="60" w:line="220" w:lineRule="exact"/>
      <w:ind w:firstLine="284"/>
      <w:jc w:val="both"/>
    </w:pPr>
    <w:rPr>
      <w:sz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1716</Words>
  <Characters>9785</Characters>
  <Application>Microsoft Office Word</Application>
  <DocSecurity>0</DocSecurity>
  <Lines>81</Lines>
  <Paragraphs>22</Paragraphs>
  <ScaleCrop>false</ScaleCrop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2021-11-30T12:51:00Z</dcterms:created>
  <dcterms:modified xsi:type="dcterms:W3CDTF">2021-12-16T12:21:00Z</dcterms:modified>
</cp:coreProperties>
</file>